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65C61" w14:textId="4E5A3407" w:rsidR="007D04C9" w:rsidRPr="00B67F7A" w:rsidRDefault="00B64C48" w:rsidP="00B67F7A">
      <w:pPr>
        <w:pStyle w:val="secondlevelheadingXX"/>
      </w:pPr>
      <w:r>
        <w:t>Peterborough Methodist Circuit Safeguarding Policy</w:t>
      </w:r>
      <w:r w:rsidR="00B67F7A">
        <w:t xml:space="preserve"> </w:t>
      </w:r>
      <w:r w:rsidR="00B67F7A">
        <w:br/>
        <w:t>Adopted 23/01/20</w:t>
      </w:r>
    </w:p>
    <w:p w14:paraId="2592B168" w14:textId="77777777" w:rsidR="007D04C9" w:rsidRPr="00994487" w:rsidRDefault="007D04C9" w:rsidP="007D04C9">
      <w:pPr>
        <w:pStyle w:val="secondlevelheadingXX"/>
      </w:pPr>
      <w:r w:rsidRPr="00994487">
        <w:t xml:space="preserve">Statement of safeguarding principles </w:t>
      </w:r>
    </w:p>
    <w:p w14:paraId="07ACB727" w14:textId="77777777" w:rsidR="007D04C9" w:rsidRPr="00BF68AB" w:rsidRDefault="007D04C9" w:rsidP="007D04C9">
      <w:pPr>
        <w:pStyle w:val="basic-para-no-indent"/>
      </w:pPr>
      <w:r w:rsidRPr="00BF68AB">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07FB1AE1" w14:textId="77777777" w:rsidR="007D04C9" w:rsidRPr="00BF68AB" w:rsidRDefault="007D04C9" w:rsidP="007D04C9">
      <w:pPr>
        <w:pStyle w:val="Default"/>
        <w:spacing w:line="360" w:lineRule="auto"/>
        <w:rPr>
          <w:rFonts w:ascii="Arial" w:hAnsi="Arial" w:cs="Arial"/>
          <w:b/>
          <w:bCs/>
          <w:color w:val="7030A0"/>
          <w:sz w:val="22"/>
          <w:szCs w:val="22"/>
        </w:rPr>
      </w:pPr>
    </w:p>
    <w:p w14:paraId="4742D6B2" w14:textId="77777777" w:rsidR="007D04C9" w:rsidRPr="00994487" w:rsidRDefault="007D04C9" w:rsidP="007D04C9">
      <w:pPr>
        <w:pStyle w:val="secondlevelheadingXX"/>
      </w:pPr>
      <w:r w:rsidRPr="00994487">
        <w:t xml:space="preserve">Principles </w:t>
      </w:r>
    </w:p>
    <w:p w14:paraId="6A3343E7" w14:textId="77777777" w:rsidR="007D04C9" w:rsidRPr="00BF68AB" w:rsidRDefault="007D04C9" w:rsidP="007D04C9">
      <w:pPr>
        <w:pStyle w:val="Default"/>
        <w:spacing w:line="360" w:lineRule="auto"/>
        <w:rPr>
          <w:rFonts w:ascii="Arial" w:hAnsi="Arial" w:cs="Arial"/>
          <w:sz w:val="22"/>
          <w:szCs w:val="22"/>
        </w:rPr>
      </w:pPr>
      <w:r w:rsidRPr="00BF68AB">
        <w:rPr>
          <w:rFonts w:ascii="Arial" w:hAnsi="Arial" w:cs="Arial"/>
          <w:sz w:val="22"/>
          <w:szCs w:val="22"/>
        </w:rPr>
        <w:t xml:space="preserve">We are committed to: </w:t>
      </w:r>
    </w:p>
    <w:p w14:paraId="4BC0DB92" w14:textId="77777777" w:rsidR="007D04C9" w:rsidRPr="00BF68AB" w:rsidRDefault="007D04C9" w:rsidP="007D04C9">
      <w:pPr>
        <w:pStyle w:val="bullet-item-no-indent"/>
      </w:pPr>
      <w:r w:rsidRPr="00BF68AB">
        <w:t xml:space="preserve">the care and nurture of, and respectful pastoral ministry with, all children, young people and adults </w:t>
      </w:r>
    </w:p>
    <w:p w14:paraId="40B44409" w14:textId="77777777" w:rsidR="007D04C9" w:rsidRPr="00BF68AB" w:rsidRDefault="007D04C9" w:rsidP="007D04C9">
      <w:pPr>
        <w:pStyle w:val="bullet-item-no-indent"/>
      </w:pPr>
      <w:r w:rsidRPr="00BF68AB">
        <w:t xml:space="preserve">the safeguarding and protection of all children, young people and adults when they are vulnerable </w:t>
      </w:r>
    </w:p>
    <w:p w14:paraId="5EA2D87F" w14:textId="77777777" w:rsidR="007D04C9" w:rsidRPr="00BF68AB" w:rsidRDefault="007D04C9" w:rsidP="007D04C9">
      <w:pPr>
        <w:pStyle w:val="bullet-item-no-indent"/>
      </w:pPr>
      <w:r w:rsidRPr="00BF68AB">
        <w:t xml:space="preserve">the establishing of safe, caring communities which provide a loving environment where there is informed vigilance as to the dangers of abuse. </w:t>
      </w:r>
    </w:p>
    <w:p w14:paraId="28586810" w14:textId="77777777" w:rsidR="007D04C9" w:rsidRPr="00994487" w:rsidRDefault="007D04C9" w:rsidP="007D04C9">
      <w:pPr>
        <w:pStyle w:val="Default"/>
        <w:spacing w:line="360" w:lineRule="auto"/>
        <w:ind w:firstLine="720"/>
        <w:rPr>
          <w:rFonts w:ascii="Arial" w:hAnsi="Arial" w:cs="Arial"/>
          <w:sz w:val="16"/>
          <w:szCs w:val="16"/>
        </w:rPr>
      </w:pPr>
    </w:p>
    <w:p w14:paraId="629D052D" w14:textId="77777777" w:rsidR="007D04C9" w:rsidRPr="00BF68AB" w:rsidRDefault="007D04C9" w:rsidP="007D04C9">
      <w:pPr>
        <w:pStyle w:val="basic-para-no-indent"/>
      </w:pPr>
      <w:r w:rsidRPr="00BF68AB">
        <w:t>We will carefully select and train all those with any responsibility within the Church, in line with safer recruitment principles, including the use of criminal records disclosures and registration with</w:t>
      </w:r>
      <w:r w:rsidRPr="00BF68AB">
        <w:rPr>
          <w:rStyle w:val="FootnoteReference"/>
          <w:sz w:val="22"/>
          <w:szCs w:val="22"/>
        </w:rPr>
        <w:footnoteReference w:id="1"/>
      </w:r>
      <w:r w:rsidRPr="00BF68AB">
        <w:t xml:space="preserve"> the relevant vetting and barring schemes. </w:t>
      </w:r>
    </w:p>
    <w:p w14:paraId="3CDC879C" w14:textId="77777777" w:rsidR="007D04C9" w:rsidRPr="00BF68AB" w:rsidRDefault="007D04C9" w:rsidP="007D04C9">
      <w:pPr>
        <w:pStyle w:val="basic-para-no-indent"/>
      </w:pPr>
      <w:r w:rsidRPr="00BF68AB">
        <w:t xml:space="preserve">We will respond without delay to every complaint made which suggests that </w:t>
      </w:r>
      <w:proofErr w:type="gramStart"/>
      <w:r w:rsidRPr="00BF68AB">
        <w:t>an</w:t>
      </w:r>
      <w:proofErr w:type="gramEnd"/>
      <w:r w:rsidRPr="00BF68AB">
        <w:t xml:space="preserve"> </w:t>
      </w:r>
      <w:r w:rsidRPr="00CD4BFF">
        <w:t>child, young person or adult</w:t>
      </w:r>
      <w:r w:rsidRPr="00CD4BFF" w:rsidDel="00CD4BFF">
        <w:t xml:space="preserve"> </w:t>
      </w:r>
      <w:r w:rsidRPr="00BF68AB">
        <w:t xml:space="preserve">may have been harmed, cooperating with the police and local authority in any investigation. </w:t>
      </w:r>
    </w:p>
    <w:p w14:paraId="734B339A" w14:textId="77777777" w:rsidR="007D04C9" w:rsidRPr="00BF68AB" w:rsidRDefault="007D04C9" w:rsidP="007D04C9">
      <w:pPr>
        <w:pStyle w:val="basic-para-no-indent"/>
      </w:pPr>
      <w:r w:rsidRPr="00BF68AB">
        <w:t xml:space="preserve">We will seek to work with anyone who has suffered abuse, developing with them an appropriate ministry of informed pastoral care. </w:t>
      </w:r>
    </w:p>
    <w:p w14:paraId="2707832C" w14:textId="77777777" w:rsidR="007D04C9" w:rsidRPr="00BF68AB" w:rsidRDefault="007D04C9" w:rsidP="007D04C9">
      <w:pPr>
        <w:pStyle w:val="basic-para-no-indent"/>
      </w:pPr>
      <w:r w:rsidRPr="00BF68AB">
        <w:t xml:space="preserve">We will seek to challenge any abuse of power, especially by anyone in a position of trust. </w:t>
      </w:r>
    </w:p>
    <w:p w14:paraId="663FFBEF" w14:textId="77777777" w:rsidR="007D04C9" w:rsidRDefault="007D04C9" w:rsidP="00B64C48">
      <w:pPr>
        <w:pStyle w:val="CommentText"/>
      </w:pPr>
      <w:r w:rsidRPr="00BF68AB">
        <w:t xml:space="preserve">We will seek to offer pastoral care and support, including supervision and referral to the proper authorities, to any member of our Church community known to have offended against a child, young person or vulnerable adult. </w:t>
      </w:r>
    </w:p>
    <w:p w14:paraId="3FB0EE92" w14:textId="77777777" w:rsidR="00B64C48" w:rsidRPr="00BF68AB" w:rsidRDefault="00B64C48" w:rsidP="00B64C48">
      <w:pPr>
        <w:pStyle w:val="CommentText"/>
      </w:pPr>
    </w:p>
    <w:p w14:paraId="01BD1C5A" w14:textId="77777777" w:rsidR="007D04C9" w:rsidRPr="00BF68AB" w:rsidRDefault="007D04C9" w:rsidP="007D04C9">
      <w:pPr>
        <w:pStyle w:val="Default"/>
        <w:spacing w:line="360" w:lineRule="auto"/>
        <w:rPr>
          <w:rFonts w:ascii="Arial" w:hAnsi="Arial" w:cs="Arial"/>
          <w:sz w:val="22"/>
          <w:szCs w:val="22"/>
        </w:rPr>
      </w:pPr>
      <w:r w:rsidRPr="00BF68AB">
        <w:rPr>
          <w:rFonts w:ascii="Arial" w:hAnsi="Arial" w:cs="Arial"/>
          <w:sz w:val="22"/>
          <w:szCs w:val="22"/>
        </w:rPr>
        <w:t>In all these principles we will follow legislation, guidance and recognised good practice.</w:t>
      </w:r>
    </w:p>
    <w:p w14:paraId="4EF55CD8" w14:textId="77777777" w:rsidR="007D04C9" w:rsidRPr="00BF68AB" w:rsidRDefault="007D04C9" w:rsidP="00B64C48">
      <w:pPr>
        <w:spacing w:after="0" w:line="240" w:lineRule="auto"/>
        <w:rPr>
          <w:rFonts w:ascii="Arial" w:hAnsi="Arial" w:cs="Arial"/>
          <w:sz w:val="20"/>
          <w:szCs w:val="20"/>
        </w:rPr>
      </w:pPr>
      <w:r>
        <w:rPr>
          <w:rFonts w:ascii="Arial" w:hAnsi="Arial" w:cs="Arial"/>
          <w:b/>
          <w:bCs/>
          <w:color w:val="6C2283"/>
          <w:sz w:val="28"/>
          <w:szCs w:val="28"/>
        </w:rPr>
        <w:br w:type="page"/>
      </w:r>
      <w:r w:rsidR="00B64C48" w:rsidRPr="00BF68AB">
        <w:rPr>
          <w:rFonts w:ascii="Arial" w:hAnsi="Arial" w:cs="Arial"/>
          <w:sz w:val="20"/>
          <w:szCs w:val="20"/>
        </w:rPr>
        <w:lastRenderedPageBreak/>
        <w:t xml:space="preserve"> </w:t>
      </w:r>
    </w:p>
    <w:p w14:paraId="78372225" w14:textId="77777777" w:rsidR="007D04C9" w:rsidRPr="00B64C48" w:rsidRDefault="007D04C9" w:rsidP="00B64C48">
      <w:pPr>
        <w:pStyle w:val="Default"/>
        <w:spacing w:after="180" w:line="360" w:lineRule="auto"/>
        <w:rPr>
          <w:rFonts w:ascii="Arial" w:hAnsi="Arial" w:cs="Arial"/>
          <w:sz w:val="20"/>
          <w:szCs w:val="20"/>
        </w:rPr>
      </w:pPr>
      <w:r w:rsidRPr="00BF68AB">
        <w:rPr>
          <w:rFonts w:ascii="Arial" w:hAnsi="Arial" w:cs="Arial"/>
          <w:b/>
          <w:bCs/>
          <w:color w:val="6C2283"/>
          <w:sz w:val="28"/>
          <w:szCs w:val="28"/>
        </w:rPr>
        <w:t xml:space="preserve">A model circuit policy </w:t>
      </w:r>
    </w:p>
    <w:p w14:paraId="7625D036" w14:textId="77777777" w:rsidR="007D04C9" w:rsidRPr="007D04C9" w:rsidRDefault="007D04C9" w:rsidP="007D04C9">
      <w:pPr>
        <w:pStyle w:val="Default"/>
        <w:spacing w:line="360" w:lineRule="auto"/>
        <w:rPr>
          <w:rFonts w:ascii="Arial" w:hAnsi="Arial" w:cs="Arial"/>
          <w:color w:val="auto"/>
        </w:rPr>
      </w:pPr>
    </w:p>
    <w:p w14:paraId="23B1A1AD" w14:textId="77777777" w:rsidR="007D04C9" w:rsidRPr="00BF68AB" w:rsidRDefault="007D04C9" w:rsidP="007D04C9">
      <w:pPr>
        <w:pStyle w:val="Default"/>
        <w:spacing w:line="360" w:lineRule="auto"/>
        <w:rPr>
          <w:rFonts w:ascii="Arial" w:hAnsi="Arial" w:cs="Arial"/>
        </w:rPr>
      </w:pPr>
      <w:r w:rsidRPr="007D04C9">
        <w:rPr>
          <w:rFonts w:ascii="Arial" w:hAnsi="Arial" w:cs="Arial"/>
          <w:color w:val="auto"/>
        </w:rPr>
        <w:t xml:space="preserve">Safeguarding Children, Young People and Vulnerable Adults Policy for </w:t>
      </w:r>
    </w:p>
    <w:p w14:paraId="70943FA3" w14:textId="77777777" w:rsidR="007D04C9" w:rsidRPr="00BF68AB" w:rsidRDefault="007D04C9" w:rsidP="007D04C9">
      <w:pPr>
        <w:pStyle w:val="Default"/>
        <w:spacing w:line="360" w:lineRule="auto"/>
        <w:rPr>
          <w:rFonts w:ascii="Arial" w:hAnsi="Arial" w:cs="Arial"/>
        </w:rPr>
      </w:pPr>
    </w:p>
    <w:p w14:paraId="025A4F99" w14:textId="77777777" w:rsidR="007D04C9" w:rsidRPr="00BF68AB" w:rsidRDefault="007D04C9" w:rsidP="007D04C9">
      <w:pPr>
        <w:pStyle w:val="Default"/>
        <w:spacing w:line="360" w:lineRule="auto"/>
        <w:rPr>
          <w:rFonts w:ascii="Arial" w:hAnsi="Arial" w:cs="Arial"/>
        </w:rPr>
      </w:pPr>
      <w:r w:rsidRPr="00BF68AB">
        <w:rPr>
          <w:rFonts w:ascii="Arial" w:hAnsi="Arial" w:cs="Arial"/>
          <w:color w:val="6C2283"/>
          <w:sz w:val="20"/>
          <w:szCs w:val="20"/>
        </w:rPr>
        <w:t>.</w:t>
      </w:r>
      <w:r w:rsidR="00B64C48">
        <w:rPr>
          <w:rFonts w:ascii="Arial" w:hAnsi="Arial" w:cs="Arial"/>
          <w:color w:val="6C2283"/>
          <w:sz w:val="20"/>
          <w:szCs w:val="20"/>
        </w:rPr>
        <w:t xml:space="preserve">Peterborough </w:t>
      </w:r>
      <w:r w:rsidRPr="00BF68AB">
        <w:rPr>
          <w:rFonts w:ascii="Arial" w:hAnsi="Arial" w:cs="Arial"/>
        </w:rPr>
        <w:t xml:space="preserve">Circuit </w:t>
      </w:r>
    </w:p>
    <w:p w14:paraId="5DAC4BF7" w14:textId="77777777" w:rsidR="007D04C9" w:rsidRPr="00BF68AB" w:rsidRDefault="007D04C9" w:rsidP="007D04C9">
      <w:pPr>
        <w:pStyle w:val="Default"/>
        <w:spacing w:line="360" w:lineRule="auto"/>
        <w:rPr>
          <w:rFonts w:ascii="Arial" w:hAnsi="Arial" w:cs="Arial"/>
        </w:rPr>
      </w:pPr>
    </w:p>
    <w:p w14:paraId="35EB2317" w14:textId="24A82593" w:rsidR="007D04C9" w:rsidRDefault="007D04C9" w:rsidP="007D04C9">
      <w:pPr>
        <w:pStyle w:val="Default"/>
        <w:spacing w:line="360" w:lineRule="auto"/>
        <w:rPr>
          <w:rFonts w:ascii="Arial" w:hAnsi="Arial" w:cs="Arial"/>
          <w:color w:val="6C2283"/>
          <w:sz w:val="20"/>
          <w:szCs w:val="20"/>
        </w:rPr>
      </w:pPr>
      <w:r w:rsidRPr="00BF68AB">
        <w:rPr>
          <w:rFonts w:ascii="Arial" w:hAnsi="Arial" w:cs="Arial"/>
          <w:sz w:val="20"/>
          <w:szCs w:val="20"/>
        </w:rPr>
        <w:t xml:space="preserve">This policy was agreed at the Circuit Meeting held on </w:t>
      </w:r>
      <w:r w:rsidRPr="00BF68AB">
        <w:rPr>
          <w:rFonts w:ascii="Arial" w:hAnsi="Arial" w:cs="Arial"/>
          <w:color w:val="6C2283"/>
          <w:sz w:val="20"/>
          <w:szCs w:val="20"/>
        </w:rPr>
        <w:t>...</w:t>
      </w:r>
      <w:r w:rsidR="00B67F7A">
        <w:rPr>
          <w:rFonts w:ascii="Arial" w:hAnsi="Arial" w:cs="Arial"/>
          <w:color w:val="6C2283"/>
          <w:sz w:val="20"/>
          <w:szCs w:val="20"/>
        </w:rPr>
        <w:t xml:space="preserve">23 / </w:t>
      </w:r>
      <w:proofErr w:type="gramStart"/>
      <w:r w:rsidR="00B67F7A">
        <w:rPr>
          <w:rFonts w:ascii="Arial" w:hAnsi="Arial" w:cs="Arial"/>
          <w:color w:val="6C2283"/>
          <w:sz w:val="20"/>
          <w:szCs w:val="20"/>
        </w:rPr>
        <w:t>01</w:t>
      </w:r>
      <w:r w:rsidRPr="00BF68AB">
        <w:rPr>
          <w:rFonts w:ascii="Arial" w:hAnsi="Arial" w:cs="Arial"/>
          <w:color w:val="6C2283"/>
          <w:sz w:val="20"/>
          <w:szCs w:val="20"/>
        </w:rPr>
        <w:t>..</w:t>
      </w:r>
      <w:proofErr w:type="gramEnd"/>
      <w:r w:rsidRPr="00BF68AB">
        <w:rPr>
          <w:rFonts w:ascii="Arial" w:hAnsi="Arial" w:cs="Arial"/>
          <w:color w:val="6C2283"/>
          <w:sz w:val="20"/>
          <w:szCs w:val="20"/>
        </w:rPr>
        <w:t xml:space="preserve"> </w:t>
      </w:r>
      <w:r w:rsidRPr="00BF68AB">
        <w:rPr>
          <w:rFonts w:ascii="Arial" w:hAnsi="Arial" w:cs="Arial"/>
          <w:sz w:val="20"/>
          <w:szCs w:val="20"/>
        </w:rPr>
        <w:t xml:space="preserve">/ </w:t>
      </w:r>
      <w:r w:rsidRPr="00BF68AB">
        <w:rPr>
          <w:rFonts w:ascii="Arial" w:hAnsi="Arial" w:cs="Arial"/>
          <w:color w:val="6C2283"/>
          <w:sz w:val="20"/>
          <w:szCs w:val="20"/>
        </w:rPr>
        <w:t>..</w:t>
      </w:r>
      <w:r w:rsidR="00677CD9">
        <w:rPr>
          <w:rFonts w:ascii="Arial" w:hAnsi="Arial" w:cs="Arial"/>
          <w:color w:val="6C2283"/>
          <w:sz w:val="20"/>
          <w:szCs w:val="20"/>
        </w:rPr>
        <w:t>2020</w:t>
      </w:r>
      <w:r w:rsidRPr="00BF68AB">
        <w:rPr>
          <w:rFonts w:ascii="Arial" w:hAnsi="Arial" w:cs="Arial"/>
          <w:color w:val="6C2283"/>
          <w:sz w:val="20"/>
          <w:szCs w:val="20"/>
        </w:rPr>
        <w:t>....</w:t>
      </w:r>
      <w:r w:rsidRPr="00BF68AB">
        <w:rPr>
          <w:rFonts w:ascii="Arial" w:hAnsi="Arial" w:cs="Arial"/>
          <w:sz w:val="20"/>
          <w:szCs w:val="20"/>
        </w:rPr>
        <w:t xml:space="preserve">. It will be reviewed </w:t>
      </w:r>
      <w:r w:rsidR="00B64C48">
        <w:rPr>
          <w:rFonts w:ascii="Arial" w:hAnsi="Arial" w:cs="Arial"/>
          <w:sz w:val="20"/>
          <w:szCs w:val="20"/>
        </w:rPr>
        <w:t>in January-March 202</w:t>
      </w:r>
      <w:r w:rsidR="00677CD9">
        <w:rPr>
          <w:rFonts w:ascii="Arial" w:hAnsi="Arial" w:cs="Arial"/>
          <w:sz w:val="20"/>
          <w:szCs w:val="20"/>
        </w:rPr>
        <w:t>1</w:t>
      </w:r>
      <w:r w:rsidR="00B64C48">
        <w:rPr>
          <w:rFonts w:ascii="Arial" w:hAnsi="Arial" w:cs="Arial"/>
          <w:sz w:val="20"/>
          <w:szCs w:val="20"/>
        </w:rPr>
        <w:t xml:space="preserve">. </w:t>
      </w:r>
      <w:r w:rsidRPr="00BF68AB">
        <w:rPr>
          <w:rFonts w:ascii="Arial" w:hAnsi="Arial" w:cs="Arial"/>
          <w:color w:val="6C2283"/>
          <w:sz w:val="20"/>
          <w:szCs w:val="20"/>
        </w:rPr>
        <w:t xml:space="preserve"> </w:t>
      </w:r>
    </w:p>
    <w:p w14:paraId="18AE0A77" w14:textId="77777777" w:rsidR="00B64C48" w:rsidRPr="00BF68AB" w:rsidRDefault="00B64C48" w:rsidP="007D04C9">
      <w:pPr>
        <w:pStyle w:val="Default"/>
        <w:spacing w:line="360" w:lineRule="auto"/>
        <w:rPr>
          <w:rFonts w:ascii="Arial" w:hAnsi="Arial" w:cs="Arial"/>
          <w:sz w:val="20"/>
          <w:szCs w:val="20"/>
        </w:rPr>
      </w:pPr>
    </w:p>
    <w:p w14:paraId="67D43A4A" w14:textId="77777777" w:rsidR="007D04C9" w:rsidRPr="007D04C9" w:rsidRDefault="007D04C9" w:rsidP="007D04C9">
      <w:pPr>
        <w:pStyle w:val="Default"/>
        <w:spacing w:after="180" w:line="360" w:lineRule="auto"/>
        <w:rPr>
          <w:rFonts w:ascii="Arial" w:hAnsi="Arial" w:cs="Arial"/>
          <w:b/>
          <w:bCs/>
          <w:color w:val="auto"/>
          <w:sz w:val="28"/>
          <w:szCs w:val="28"/>
        </w:rPr>
      </w:pPr>
      <w:r w:rsidRPr="007D04C9">
        <w:rPr>
          <w:rFonts w:ascii="Arial" w:hAnsi="Arial" w:cs="Arial"/>
          <w:b/>
          <w:bCs/>
          <w:color w:val="auto"/>
          <w:sz w:val="28"/>
          <w:szCs w:val="28"/>
        </w:rPr>
        <w:t>1. The Policy</w:t>
      </w:r>
    </w:p>
    <w:p w14:paraId="53CD1886" w14:textId="77777777" w:rsidR="007D04C9" w:rsidRPr="00BF68AB" w:rsidRDefault="007D04C9" w:rsidP="007D04C9">
      <w:pPr>
        <w:pStyle w:val="Default"/>
        <w:spacing w:after="180" w:line="360" w:lineRule="auto"/>
        <w:rPr>
          <w:rFonts w:ascii="Arial" w:hAnsi="Arial" w:cs="Arial"/>
          <w:sz w:val="20"/>
          <w:szCs w:val="20"/>
        </w:rPr>
      </w:pPr>
      <w:r w:rsidRPr="00BF68AB">
        <w:rPr>
          <w:rFonts w:ascii="Arial" w:hAnsi="Arial" w:cs="Arial"/>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7E32BF3E" w14:textId="77777777" w:rsidR="007D04C9" w:rsidRPr="00BF68AB" w:rsidRDefault="007D04C9" w:rsidP="007D04C9">
      <w:pPr>
        <w:pStyle w:val="Default"/>
        <w:spacing w:after="180" w:line="360" w:lineRule="auto"/>
        <w:rPr>
          <w:rFonts w:ascii="Arial" w:hAnsi="Arial" w:cs="Arial"/>
          <w:sz w:val="20"/>
          <w:szCs w:val="20"/>
        </w:rPr>
      </w:pPr>
      <w:r w:rsidRPr="00BF68AB">
        <w:rPr>
          <w:rFonts w:ascii="Arial" w:hAnsi="Arial" w:cs="Arial"/>
          <w:sz w:val="20"/>
          <w:szCs w:val="20"/>
        </w:rPr>
        <w:t>The</w:t>
      </w:r>
      <w:r w:rsidR="00B64C48" w:rsidRPr="00B64C48">
        <w:rPr>
          <w:rFonts w:ascii="Arial" w:hAnsi="Arial" w:cs="Arial"/>
          <w:color w:val="6C2283"/>
          <w:sz w:val="20"/>
          <w:szCs w:val="20"/>
        </w:rPr>
        <w:t xml:space="preserve"> </w:t>
      </w:r>
      <w:r w:rsidR="00B64C48">
        <w:rPr>
          <w:rFonts w:ascii="Arial" w:hAnsi="Arial" w:cs="Arial"/>
          <w:color w:val="6C2283"/>
          <w:sz w:val="20"/>
          <w:szCs w:val="20"/>
        </w:rPr>
        <w:t>Peterborough</w:t>
      </w:r>
      <w:r w:rsidRPr="00BF68AB">
        <w:rPr>
          <w:rFonts w:ascii="Arial" w:hAnsi="Arial" w:cs="Arial"/>
          <w:color w:val="6C2283"/>
          <w:sz w:val="20"/>
          <w:szCs w:val="20"/>
        </w:rPr>
        <w:t xml:space="preserve"> </w:t>
      </w:r>
      <w:r w:rsidRPr="00BF68AB">
        <w:rPr>
          <w:rFonts w:ascii="Arial" w:hAnsi="Arial" w:cs="Arial"/>
          <w:sz w:val="20"/>
          <w:szCs w:val="20"/>
        </w:rPr>
        <w:t xml:space="preserve">Circuit is committed to the safeguarding and protection of all children, young people and adults and affirms that the needs of children or of people when they are vulnerable and at risk are paramount. </w:t>
      </w:r>
    </w:p>
    <w:p w14:paraId="7BDFA34F" w14:textId="77777777" w:rsidR="007D04C9" w:rsidRPr="00BF68AB" w:rsidRDefault="007D04C9" w:rsidP="007D04C9">
      <w:pPr>
        <w:pStyle w:val="Default"/>
        <w:spacing w:after="180" w:line="360" w:lineRule="auto"/>
        <w:rPr>
          <w:rFonts w:ascii="Arial" w:hAnsi="Arial" w:cs="Arial"/>
          <w:sz w:val="20"/>
          <w:szCs w:val="20"/>
        </w:rPr>
      </w:pPr>
      <w:r w:rsidRPr="00BF68AB">
        <w:rPr>
          <w:rFonts w:ascii="Arial" w:hAnsi="Arial" w:cs="Arial"/>
          <w:sz w:val="20"/>
          <w:szCs w:val="20"/>
        </w:rPr>
        <w:t>The</w:t>
      </w:r>
      <w:r w:rsidR="00B64C48" w:rsidRPr="00B64C48">
        <w:rPr>
          <w:rFonts w:ascii="Arial" w:hAnsi="Arial" w:cs="Arial"/>
          <w:color w:val="6C2283"/>
          <w:sz w:val="20"/>
          <w:szCs w:val="20"/>
        </w:rPr>
        <w:t xml:space="preserve"> </w:t>
      </w:r>
      <w:r w:rsidR="00B64C48">
        <w:rPr>
          <w:rFonts w:ascii="Arial" w:hAnsi="Arial" w:cs="Arial"/>
          <w:color w:val="6C2283"/>
          <w:sz w:val="20"/>
          <w:szCs w:val="20"/>
        </w:rPr>
        <w:t>Peterborough</w:t>
      </w:r>
      <w:r w:rsidRPr="00BF68AB">
        <w:rPr>
          <w:rFonts w:ascii="Arial" w:hAnsi="Arial" w:cs="Arial"/>
          <w:color w:val="6C2283"/>
          <w:sz w:val="20"/>
          <w:szCs w:val="20"/>
        </w:rPr>
        <w:t xml:space="preserve"> </w:t>
      </w:r>
      <w:r w:rsidRPr="00BF68AB">
        <w:rPr>
          <w:rFonts w:ascii="Arial" w:hAnsi="Arial" w:cs="Arial"/>
          <w:sz w:val="20"/>
          <w:szCs w:val="20"/>
        </w:rPr>
        <w:t>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This policy addresses the safeguarding of children, young people and vulnerable adults. It is intended to be a dynamic policy. It is intended to support the Church in being a safe</w:t>
      </w:r>
      <w:r>
        <w:rPr>
          <w:rFonts w:ascii="Arial" w:hAnsi="Arial" w:cs="Arial"/>
          <w:sz w:val="20"/>
          <w:szCs w:val="20"/>
        </w:rPr>
        <w:t>,</w:t>
      </w:r>
      <w:r w:rsidRPr="00BF68AB">
        <w:rPr>
          <w:rFonts w:ascii="Arial" w:hAnsi="Arial" w:cs="Arial"/>
          <w:sz w:val="20"/>
          <w:szCs w:val="20"/>
        </w:rPr>
        <w:t xml:space="preserve"> supportive and caring community for children, young people, vulnerable adults, for survivors of abuse, for communities and for those affected by abuse. </w:t>
      </w:r>
    </w:p>
    <w:p w14:paraId="4D88FC38" w14:textId="77777777" w:rsidR="007D04C9" w:rsidRDefault="007D04C9" w:rsidP="007D04C9">
      <w:pPr>
        <w:pStyle w:val="Default"/>
        <w:spacing w:after="180" w:line="360" w:lineRule="auto"/>
        <w:rPr>
          <w:rFonts w:ascii="Arial" w:hAnsi="Arial" w:cs="Arial"/>
          <w:sz w:val="20"/>
          <w:szCs w:val="20"/>
        </w:rPr>
      </w:pPr>
      <w:r w:rsidRPr="00BF68AB">
        <w:rPr>
          <w:rFonts w:ascii="Arial" w:hAnsi="Arial" w:cs="Arial"/>
          <w:sz w:val="20"/>
          <w:szCs w:val="20"/>
        </w:rPr>
        <w:t>The</w:t>
      </w:r>
      <w:r w:rsidR="00B64C48" w:rsidRPr="00B64C48">
        <w:rPr>
          <w:rFonts w:ascii="Arial" w:hAnsi="Arial" w:cs="Arial"/>
          <w:color w:val="6C2283"/>
          <w:sz w:val="20"/>
          <w:szCs w:val="20"/>
        </w:rPr>
        <w:t xml:space="preserve"> </w:t>
      </w:r>
      <w:r w:rsidR="00B64C48">
        <w:rPr>
          <w:rFonts w:ascii="Arial" w:hAnsi="Arial" w:cs="Arial"/>
          <w:color w:val="6C2283"/>
          <w:sz w:val="20"/>
          <w:szCs w:val="20"/>
        </w:rPr>
        <w:t xml:space="preserve">Peterborough </w:t>
      </w:r>
      <w:r w:rsidRPr="00BF68AB">
        <w:rPr>
          <w:rFonts w:ascii="Arial" w:hAnsi="Arial" w:cs="Arial"/>
          <w:sz w:val="20"/>
          <w:szCs w:val="20"/>
        </w:rPr>
        <w:t xml:space="preserve">Circuit fully agrees with the statement reiterated in </w:t>
      </w:r>
      <w:r w:rsidRPr="00BF68AB">
        <w:rPr>
          <w:rFonts w:ascii="Arial" w:hAnsi="Arial" w:cs="Arial"/>
          <w:i/>
          <w:iCs/>
          <w:sz w:val="20"/>
          <w:szCs w:val="20"/>
        </w:rPr>
        <w:t xml:space="preserve">Creating Safer Space </w:t>
      </w:r>
      <w:r w:rsidRPr="00BF68AB">
        <w:rPr>
          <w:rFonts w:ascii="Arial" w:hAnsi="Arial" w:cs="Arial"/>
          <w:sz w:val="20"/>
          <w:szCs w:val="20"/>
        </w:rPr>
        <w:t xml:space="preserve">2007: </w:t>
      </w:r>
    </w:p>
    <w:p w14:paraId="1B40C730" w14:textId="77777777" w:rsidR="007D04C9" w:rsidRPr="00BF68AB" w:rsidRDefault="007D04C9" w:rsidP="007D04C9">
      <w:pPr>
        <w:pStyle w:val="Default"/>
        <w:spacing w:after="180" w:line="360" w:lineRule="auto"/>
        <w:ind w:left="426"/>
        <w:rPr>
          <w:rFonts w:ascii="Arial" w:hAnsi="Arial" w:cs="Arial"/>
          <w:i/>
          <w:iCs/>
          <w:sz w:val="20"/>
          <w:szCs w:val="20"/>
        </w:rPr>
      </w:pPr>
      <w:r w:rsidRPr="00BF68AB">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1F2643EC" w14:textId="77777777" w:rsidR="007D04C9" w:rsidRPr="00BF68AB" w:rsidRDefault="007D04C9" w:rsidP="007D04C9">
      <w:pPr>
        <w:pStyle w:val="Default"/>
        <w:spacing w:after="180" w:line="360" w:lineRule="auto"/>
        <w:rPr>
          <w:rFonts w:ascii="Arial" w:hAnsi="Arial" w:cs="Arial"/>
          <w:sz w:val="20"/>
          <w:szCs w:val="20"/>
        </w:rPr>
      </w:pPr>
      <w:r w:rsidRPr="00BF68AB">
        <w:rPr>
          <w:rFonts w:ascii="Arial" w:hAnsi="Arial" w:cs="Arial"/>
          <w:sz w:val="20"/>
          <w:szCs w:val="20"/>
        </w:rPr>
        <w:t xml:space="preserve">The </w:t>
      </w:r>
      <w:r w:rsidR="00B64C48">
        <w:rPr>
          <w:rFonts w:ascii="Arial" w:hAnsi="Arial" w:cs="Arial"/>
          <w:color w:val="6C2283"/>
          <w:sz w:val="20"/>
          <w:szCs w:val="20"/>
        </w:rPr>
        <w:t>Peterborough</w:t>
      </w:r>
      <w:r w:rsidRPr="00BF68AB">
        <w:rPr>
          <w:rFonts w:ascii="Arial" w:hAnsi="Arial" w:cs="Arial"/>
          <w:color w:val="6C2283"/>
          <w:sz w:val="20"/>
          <w:szCs w:val="20"/>
        </w:rPr>
        <w:t xml:space="preserve"> </w:t>
      </w:r>
      <w:r w:rsidRPr="00BF68AB">
        <w:rPr>
          <w:rFonts w:ascii="Arial" w:hAnsi="Arial" w:cs="Arial"/>
          <w:sz w:val="20"/>
          <w:szCs w:val="20"/>
        </w:rPr>
        <w:t xml:space="preserve">Circuit 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It </w:t>
      </w:r>
      <w:r w:rsidRPr="00BF68AB">
        <w:rPr>
          <w:rFonts w:ascii="Arial" w:hAnsi="Arial" w:cs="Arial"/>
          <w:sz w:val="20"/>
          <w:szCs w:val="20"/>
        </w:rPr>
        <w:lastRenderedPageBreak/>
        <w:t xml:space="preserve">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1A087327" w14:textId="77777777" w:rsidR="007D04C9" w:rsidRPr="00BF68AB" w:rsidRDefault="007D04C9" w:rsidP="007D04C9">
      <w:pPr>
        <w:spacing w:after="0" w:line="240" w:lineRule="auto"/>
      </w:pPr>
      <w:r w:rsidRPr="00BF68AB">
        <w:t>The</w:t>
      </w:r>
      <w:r w:rsidR="00B64C48">
        <w:t xml:space="preserve"> </w:t>
      </w:r>
      <w:r w:rsidR="00B64C48">
        <w:rPr>
          <w:rFonts w:ascii="Arial" w:hAnsi="Arial" w:cs="Arial"/>
          <w:color w:val="6C2283"/>
          <w:sz w:val="20"/>
          <w:szCs w:val="20"/>
        </w:rPr>
        <w:t>Peterborough</w:t>
      </w:r>
      <w:r w:rsidR="00B64C48">
        <w:t xml:space="preserve"> </w:t>
      </w:r>
      <w:r w:rsidRPr="00BF68AB">
        <w:t xml:space="preserve">Circuit commits itself to: </w:t>
      </w:r>
    </w:p>
    <w:p w14:paraId="51365E68" w14:textId="77777777" w:rsidR="007D04C9" w:rsidRPr="00BF68AB" w:rsidRDefault="007D04C9" w:rsidP="007D04C9">
      <w:pPr>
        <w:pStyle w:val="Default"/>
        <w:spacing w:after="180" w:line="360" w:lineRule="auto"/>
        <w:rPr>
          <w:rFonts w:ascii="Arial" w:hAnsi="Arial" w:cs="Arial"/>
          <w:sz w:val="20"/>
          <w:szCs w:val="20"/>
        </w:rPr>
      </w:pPr>
    </w:p>
    <w:p w14:paraId="2DD0A14F" w14:textId="77777777" w:rsidR="007D04C9" w:rsidRPr="00ED6D5C" w:rsidRDefault="007D04C9" w:rsidP="007D04C9">
      <w:pPr>
        <w:pStyle w:val="Default"/>
        <w:numPr>
          <w:ilvl w:val="0"/>
          <w:numId w:val="8"/>
        </w:numPr>
        <w:spacing w:after="180" w:line="360" w:lineRule="auto"/>
        <w:rPr>
          <w:rFonts w:ascii="Arial" w:hAnsi="Arial" w:cs="Arial"/>
          <w:sz w:val="20"/>
          <w:szCs w:val="20"/>
        </w:rPr>
      </w:pPr>
      <w:r w:rsidRPr="00BF68AB">
        <w:rPr>
          <w:rFonts w:ascii="Arial" w:hAnsi="Arial" w:cs="Arial"/>
          <w:b/>
          <w:bCs/>
          <w:sz w:val="20"/>
          <w:szCs w:val="20"/>
        </w:rPr>
        <w:t xml:space="preserve">RESPOND </w:t>
      </w:r>
      <w:r w:rsidRPr="00BF68AB">
        <w:rPr>
          <w:rFonts w:ascii="Arial" w:hAnsi="Arial" w:cs="Arial"/>
          <w:sz w:val="20"/>
          <w:szCs w:val="20"/>
        </w:rPr>
        <w:t xml:space="preserve">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37C93242" w14:textId="77777777" w:rsidR="007D04C9" w:rsidRPr="00ED6D5C" w:rsidRDefault="007D04C9" w:rsidP="007D04C9">
      <w:pPr>
        <w:pStyle w:val="Default"/>
        <w:numPr>
          <w:ilvl w:val="0"/>
          <w:numId w:val="8"/>
        </w:numPr>
        <w:spacing w:after="180" w:line="360" w:lineRule="auto"/>
        <w:rPr>
          <w:rFonts w:ascii="Arial" w:hAnsi="Arial" w:cs="Arial"/>
          <w:sz w:val="20"/>
          <w:szCs w:val="20"/>
        </w:rPr>
      </w:pPr>
      <w:r w:rsidRPr="00ED6D5C">
        <w:rPr>
          <w:rFonts w:ascii="Arial" w:hAnsi="Arial" w:cs="Arial"/>
          <w:sz w:val="20"/>
          <w:szCs w:val="20"/>
        </w:rPr>
        <w:t xml:space="preserve">Ensure the </w:t>
      </w:r>
      <w:r w:rsidRPr="00ED6D5C">
        <w:rPr>
          <w:rFonts w:ascii="Arial" w:hAnsi="Arial" w:cs="Arial"/>
          <w:b/>
          <w:bCs/>
          <w:sz w:val="20"/>
          <w:szCs w:val="20"/>
        </w:rPr>
        <w:t xml:space="preserve">IMPLEMENTATION </w:t>
      </w:r>
      <w:r w:rsidRPr="00ED6D5C">
        <w:rPr>
          <w:rFonts w:ascii="Arial" w:hAnsi="Arial" w:cs="Arial"/>
          <w:sz w:val="20"/>
          <w:szCs w:val="20"/>
        </w:rPr>
        <w:t xml:space="preserve">of Connexional Safeguarding Policy; government legislation and guidance and safe practice in the circuit and in the churches. </w:t>
      </w:r>
    </w:p>
    <w:p w14:paraId="3C99F0A8" w14:textId="77777777" w:rsidR="007D04C9" w:rsidRPr="00BF68AB" w:rsidRDefault="007D04C9" w:rsidP="007D04C9">
      <w:pPr>
        <w:pStyle w:val="Default"/>
        <w:numPr>
          <w:ilvl w:val="0"/>
          <w:numId w:val="8"/>
        </w:numPr>
        <w:spacing w:after="180" w:line="360" w:lineRule="auto"/>
        <w:rPr>
          <w:rFonts w:ascii="Arial" w:hAnsi="Arial" w:cs="Arial"/>
          <w:sz w:val="20"/>
          <w:szCs w:val="20"/>
        </w:rPr>
      </w:pPr>
      <w:r w:rsidRPr="00BF68AB">
        <w:rPr>
          <w:rFonts w:ascii="Arial" w:hAnsi="Arial" w:cs="Arial"/>
          <w:sz w:val="20"/>
          <w:szCs w:val="20"/>
        </w:rPr>
        <w:t xml:space="preserve">The </w:t>
      </w:r>
      <w:r w:rsidRPr="00BF68AB">
        <w:rPr>
          <w:rFonts w:ascii="Arial" w:hAnsi="Arial" w:cs="Arial"/>
          <w:b/>
          <w:bCs/>
          <w:sz w:val="20"/>
          <w:szCs w:val="20"/>
        </w:rPr>
        <w:t xml:space="preserve">PROVISION </w:t>
      </w:r>
      <w:r w:rsidRPr="00BF68AB">
        <w:rPr>
          <w:rFonts w:ascii="Arial" w:hAnsi="Arial" w:cs="Arial"/>
          <w:sz w:val="20"/>
          <w:szCs w:val="20"/>
        </w:rPr>
        <w:t xml:space="preserve">of support, advice and training for lay and ordained people that will ensure people are clear and confident about their roles and responsibilities in safeguarding and promoting the welfare of children and adults who may be vulnerable. </w:t>
      </w:r>
    </w:p>
    <w:p w14:paraId="78B23F56" w14:textId="77777777" w:rsidR="007D04C9" w:rsidRPr="007D04C9" w:rsidRDefault="007D04C9" w:rsidP="007D04C9">
      <w:pPr>
        <w:pStyle w:val="NoSpacing"/>
        <w:numPr>
          <w:ilvl w:val="0"/>
          <w:numId w:val="8"/>
        </w:numPr>
        <w:spacing w:after="180" w:line="276" w:lineRule="auto"/>
        <w:rPr>
          <w:rFonts w:ascii="Arial" w:hAnsi="Arial" w:cs="Arial"/>
        </w:rPr>
      </w:pPr>
      <w:r w:rsidRPr="007D04C9">
        <w:rPr>
          <w:rFonts w:ascii="Arial" w:hAnsi="Arial" w:cs="Arial"/>
          <w:b/>
          <w:bCs/>
        </w:rPr>
        <w:t>AFFIRMS</w:t>
      </w:r>
      <w:r w:rsidRPr="007D04C9">
        <w:rPr>
          <w:rFonts w:ascii="Arial" w:hAnsi="Arial" w:cs="Arial"/>
        </w:rPr>
        <w:t xml:space="preserve"> and gives thanks for the work of those who are workers with children and vulnerable adults and acknowledges the shared responsibility of us all for safeguarding children, young people and vulnerable adults who are on our premises.</w:t>
      </w:r>
    </w:p>
    <w:p w14:paraId="6934AC11" w14:textId="77777777" w:rsidR="007D04C9" w:rsidRDefault="007D04C9" w:rsidP="007D04C9">
      <w:pPr>
        <w:pStyle w:val="Default"/>
        <w:spacing w:after="180" w:line="360" w:lineRule="auto"/>
        <w:ind w:left="360"/>
        <w:rPr>
          <w:rFonts w:ascii="Arial" w:hAnsi="Arial" w:cs="Arial"/>
          <w:sz w:val="20"/>
          <w:szCs w:val="20"/>
        </w:rPr>
      </w:pPr>
    </w:p>
    <w:p w14:paraId="24BA02AF" w14:textId="77777777" w:rsidR="00284BA1" w:rsidRDefault="00284BA1" w:rsidP="007D04C9">
      <w:pPr>
        <w:pStyle w:val="Default"/>
        <w:spacing w:after="180" w:line="360" w:lineRule="auto"/>
        <w:ind w:left="360"/>
        <w:rPr>
          <w:rFonts w:ascii="Arial" w:hAnsi="Arial" w:cs="Arial"/>
          <w:sz w:val="20"/>
          <w:szCs w:val="20"/>
        </w:rPr>
      </w:pPr>
    </w:p>
    <w:p w14:paraId="0F05CCBE" w14:textId="77777777" w:rsidR="00284BA1" w:rsidRDefault="00284BA1" w:rsidP="007D04C9">
      <w:pPr>
        <w:pStyle w:val="Default"/>
        <w:spacing w:after="180" w:line="360" w:lineRule="auto"/>
        <w:ind w:left="360"/>
        <w:rPr>
          <w:rFonts w:ascii="Arial" w:hAnsi="Arial" w:cs="Arial"/>
          <w:sz w:val="20"/>
          <w:szCs w:val="20"/>
        </w:rPr>
      </w:pPr>
    </w:p>
    <w:p w14:paraId="6C8C4E57" w14:textId="77777777" w:rsidR="00284BA1" w:rsidRDefault="00284BA1" w:rsidP="007D04C9">
      <w:pPr>
        <w:pStyle w:val="Default"/>
        <w:spacing w:after="180" w:line="360" w:lineRule="auto"/>
        <w:ind w:left="360"/>
        <w:rPr>
          <w:rFonts w:ascii="Arial" w:hAnsi="Arial" w:cs="Arial"/>
          <w:sz w:val="20"/>
          <w:szCs w:val="20"/>
        </w:rPr>
      </w:pPr>
    </w:p>
    <w:p w14:paraId="5DA65E15" w14:textId="77777777" w:rsidR="00284BA1" w:rsidRDefault="00284BA1" w:rsidP="007D04C9">
      <w:pPr>
        <w:pStyle w:val="Default"/>
        <w:spacing w:after="180" w:line="360" w:lineRule="auto"/>
        <w:ind w:left="360"/>
        <w:rPr>
          <w:rFonts w:ascii="Arial" w:hAnsi="Arial" w:cs="Arial"/>
          <w:sz w:val="20"/>
          <w:szCs w:val="20"/>
        </w:rPr>
      </w:pPr>
    </w:p>
    <w:p w14:paraId="52743CD8" w14:textId="77777777" w:rsidR="00284BA1" w:rsidRDefault="00284BA1" w:rsidP="007D04C9">
      <w:pPr>
        <w:pStyle w:val="Default"/>
        <w:spacing w:after="180" w:line="360" w:lineRule="auto"/>
        <w:ind w:left="360"/>
        <w:rPr>
          <w:rFonts w:ascii="Arial" w:hAnsi="Arial" w:cs="Arial"/>
          <w:sz w:val="20"/>
          <w:szCs w:val="20"/>
        </w:rPr>
      </w:pPr>
    </w:p>
    <w:p w14:paraId="6ABC09AA" w14:textId="77777777" w:rsidR="00B67F7A" w:rsidRDefault="00B67F7A">
      <w:pPr>
        <w:rPr>
          <w:rFonts w:ascii="Arial" w:hAnsi="Arial" w:cs="Arial"/>
          <w:b/>
          <w:bCs/>
          <w:sz w:val="28"/>
          <w:szCs w:val="28"/>
        </w:rPr>
      </w:pPr>
      <w:r>
        <w:br w:type="page"/>
      </w:r>
    </w:p>
    <w:p w14:paraId="504F15EA" w14:textId="758AD937" w:rsidR="007D04C9" w:rsidRPr="007D04C9" w:rsidRDefault="007D04C9" w:rsidP="007D04C9">
      <w:pPr>
        <w:pStyle w:val="secondlevelheadingXX"/>
        <w:rPr>
          <w:color w:val="auto"/>
        </w:rPr>
      </w:pPr>
      <w:r w:rsidRPr="007D04C9">
        <w:rPr>
          <w:color w:val="auto"/>
        </w:rPr>
        <w:lastRenderedPageBreak/>
        <w:t xml:space="preserve">2. Purpose </w:t>
      </w:r>
    </w:p>
    <w:p w14:paraId="05089DFC" w14:textId="77777777" w:rsidR="007D04C9" w:rsidRPr="007D04C9" w:rsidRDefault="007D04C9" w:rsidP="007D04C9">
      <w:pPr>
        <w:pStyle w:val="Default"/>
        <w:spacing w:after="180" w:line="360" w:lineRule="auto"/>
        <w:rPr>
          <w:rFonts w:ascii="Arial" w:hAnsi="Arial" w:cs="Arial"/>
          <w:color w:val="auto"/>
          <w:sz w:val="20"/>
          <w:szCs w:val="20"/>
        </w:rPr>
      </w:pPr>
      <w:r w:rsidRPr="007D04C9">
        <w:rPr>
          <w:rFonts w:ascii="Arial" w:hAnsi="Arial" w:cs="Arial"/>
          <w:color w:val="auto"/>
          <w:sz w:val="20"/>
          <w:szCs w:val="20"/>
        </w:rPr>
        <w:t xml:space="preserve">The purposes of this safeguarding policy are to ensure procedures are in place and people are clear about roles and responsibilities for children and vulnerable adults in our care and using our premises. It is to be read in conjunction with the </w:t>
      </w:r>
      <w:r w:rsidRPr="007D04C9">
        <w:rPr>
          <w:rFonts w:ascii="Arial" w:hAnsi="Arial" w:cs="Arial"/>
          <w:i/>
          <w:iCs/>
          <w:color w:val="auto"/>
          <w:sz w:val="20"/>
          <w:szCs w:val="20"/>
        </w:rPr>
        <w:t xml:space="preserve">Safeguarding Policy, Procedures and Guidance for the Methodist Church </w:t>
      </w:r>
      <w:r w:rsidRPr="007D04C9">
        <w:rPr>
          <w:rFonts w:ascii="Arial" w:hAnsi="Arial" w:cs="Arial"/>
          <w:color w:val="auto"/>
          <w:sz w:val="20"/>
          <w:szCs w:val="20"/>
        </w:rPr>
        <w:t xml:space="preserve">(2017). </w:t>
      </w:r>
    </w:p>
    <w:p w14:paraId="36A17635" w14:textId="77777777" w:rsidR="007D04C9" w:rsidRPr="007D04C9" w:rsidRDefault="007D04C9" w:rsidP="007D04C9">
      <w:pPr>
        <w:keepNext/>
        <w:keepLines/>
        <w:widowControl w:val="0"/>
        <w:suppressAutoHyphens/>
        <w:spacing w:after="180"/>
        <w:ind w:left="284" w:hanging="284"/>
        <w:jc w:val="both"/>
        <w:rPr>
          <w:rStyle w:val="A2"/>
          <w:rFonts w:ascii="Arial" w:hAnsi="Arial" w:cs="Arial"/>
          <w:color w:val="auto"/>
        </w:rPr>
      </w:pPr>
      <w:r w:rsidRPr="007D04C9">
        <w:rPr>
          <w:rStyle w:val="A2"/>
          <w:rFonts w:ascii="Arial" w:hAnsi="Arial" w:cs="Arial"/>
          <w:color w:val="auto"/>
        </w:rPr>
        <w:t>The full implementation of these policies should achieve the following:</w:t>
      </w:r>
    </w:p>
    <w:p w14:paraId="6B40A8CA"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jc w:val="both"/>
        <w:rPr>
          <w:rStyle w:val="A2"/>
          <w:rFonts w:ascii="Arial" w:hAnsi="Arial" w:cs="Arial"/>
          <w:color w:val="auto"/>
        </w:rPr>
      </w:pPr>
      <w:r w:rsidRPr="007D04C9">
        <w:rPr>
          <w:rStyle w:val="A2"/>
          <w:rFonts w:ascii="Arial" w:hAnsi="Arial" w:cs="Arial"/>
          <w:color w:val="auto"/>
        </w:rPr>
        <w:t>Church (and all associated activities) is a safer place for everyone</w:t>
      </w:r>
    </w:p>
    <w:p w14:paraId="2A984FE9"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jc w:val="both"/>
        <w:rPr>
          <w:rStyle w:val="A2"/>
          <w:rFonts w:ascii="Arial" w:hAnsi="Arial" w:cs="Arial"/>
          <w:color w:val="auto"/>
        </w:rPr>
      </w:pPr>
      <w:r w:rsidRPr="007D04C9">
        <w:rPr>
          <w:rStyle w:val="A2"/>
          <w:rFonts w:ascii="Arial" w:hAnsi="Arial" w:cs="Arial"/>
          <w:color w:val="auto"/>
        </w:rPr>
        <w:t>Communities we serve have confidence that children and vulnerable adults are as safe as possible and that their wellbeing is enhanced in the life of the church.</w:t>
      </w:r>
    </w:p>
    <w:p w14:paraId="303E614E"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jc w:val="both"/>
        <w:rPr>
          <w:rStyle w:val="A2"/>
          <w:rFonts w:ascii="Arial" w:hAnsi="Arial" w:cs="Arial"/>
          <w:color w:val="auto"/>
        </w:rPr>
      </w:pPr>
      <w:r w:rsidRPr="007D04C9">
        <w:rPr>
          <w:rStyle w:val="A2"/>
          <w:rFonts w:ascii="Arial" w:hAnsi="Arial" w:cs="Arial"/>
          <w:color w:val="auto"/>
        </w:rPr>
        <w:t>People in the church are alert to unsafe practices and are able to challenge them.</w:t>
      </w:r>
    </w:p>
    <w:p w14:paraId="6427C7FF"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jc w:val="both"/>
        <w:rPr>
          <w:rStyle w:val="A2"/>
          <w:rFonts w:ascii="Arial" w:hAnsi="Arial" w:cs="Arial"/>
          <w:color w:val="auto"/>
        </w:rPr>
      </w:pPr>
      <w:r w:rsidRPr="007D04C9">
        <w:rPr>
          <w:rStyle w:val="A2"/>
          <w:rFonts w:ascii="Arial" w:hAnsi="Arial" w:cs="Arial"/>
          <w:color w:val="auto"/>
        </w:rPr>
        <w:t>Office holders are safely recruited, trained for their roles and are accountable for their activities.</w:t>
      </w:r>
    </w:p>
    <w:p w14:paraId="65307998"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jc w:val="both"/>
        <w:rPr>
          <w:rStyle w:val="A2"/>
          <w:rFonts w:ascii="Arial" w:hAnsi="Arial" w:cs="Arial"/>
          <w:color w:val="auto"/>
        </w:rPr>
      </w:pPr>
      <w:r w:rsidRPr="007D04C9">
        <w:rPr>
          <w:rStyle w:val="A2"/>
          <w:rFonts w:ascii="Arial" w:hAnsi="Arial" w:cs="Arial"/>
          <w:color w:val="auto"/>
        </w:rPr>
        <w:t>People who have experienced abuse are accepted, empowered and supported in maintaining control over their lives and making informed choices without coercion.</w:t>
      </w:r>
    </w:p>
    <w:p w14:paraId="0FB5B502" w14:textId="77777777" w:rsidR="007D04C9" w:rsidRPr="007D04C9" w:rsidRDefault="007D04C9" w:rsidP="007D04C9">
      <w:pPr>
        <w:pStyle w:val="ListParagraph"/>
        <w:keepNext/>
        <w:keepLines/>
        <w:widowControl w:val="0"/>
        <w:numPr>
          <w:ilvl w:val="2"/>
          <w:numId w:val="14"/>
        </w:numPr>
        <w:suppressAutoHyphens/>
        <w:spacing w:after="180" w:line="276" w:lineRule="auto"/>
        <w:ind w:left="284" w:hanging="284"/>
        <w:rPr>
          <w:rStyle w:val="A2"/>
          <w:rFonts w:ascii="Arial" w:hAnsi="Arial" w:cs="Arial"/>
          <w:color w:val="auto"/>
        </w:rPr>
      </w:pPr>
      <w:r w:rsidRPr="007D04C9">
        <w:rPr>
          <w:rStyle w:val="A2"/>
          <w:rFonts w:ascii="Arial" w:hAnsi="Arial" w:cs="Arial"/>
          <w:color w:val="auto"/>
        </w:rPr>
        <w:t>People who abuse are held accountable to the law and their risk is managed while they are supported and challenged to address their motivations and behaviour.</w:t>
      </w:r>
    </w:p>
    <w:p w14:paraId="48EDB9B6" w14:textId="77777777" w:rsidR="007D04C9" w:rsidRPr="007D04C9" w:rsidRDefault="007D04C9" w:rsidP="007D04C9">
      <w:pPr>
        <w:pStyle w:val="Default"/>
        <w:spacing w:after="180" w:line="360" w:lineRule="auto"/>
        <w:rPr>
          <w:rFonts w:ascii="Arial" w:hAnsi="Arial" w:cs="Arial"/>
          <w:color w:val="auto"/>
          <w:sz w:val="20"/>
          <w:szCs w:val="20"/>
        </w:rPr>
      </w:pPr>
    </w:p>
    <w:p w14:paraId="62FA467E" w14:textId="77777777" w:rsidR="007D04C9" w:rsidRPr="007D04C9" w:rsidRDefault="007D04C9" w:rsidP="007D04C9">
      <w:pPr>
        <w:pStyle w:val="Default"/>
        <w:spacing w:after="180" w:line="360" w:lineRule="auto"/>
        <w:rPr>
          <w:rFonts w:ascii="Arial" w:hAnsi="Arial" w:cs="Arial"/>
          <w:b/>
          <w:bCs/>
          <w:color w:val="auto"/>
          <w:sz w:val="28"/>
          <w:szCs w:val="28"/>
        </w:rPr>
      </w:pPr>
      <w:r w:rsidRPr="007D04C9">
        <w:rPr>
          <w:rFonts w:ascii="Arial" w:hAnsi="Arial" w:cs="Arial"/>
          <w:b/>
          <w:bCs/>
          <w:color w:val="auto"/>
          <w:sz w:val="28"/>
          <w:szCs w:val="28"/>
        </w:rPr>
        <w:t>3. Roles and Responsibilities</w:t>
      </w:r>
    </w:p>
    <w:p w14:paraId="366F45A3" w14:textId="77777777" w:rsidR="007D04C9" w:rsidRPr="007D04C9" w:rsidRDefault="007D04C9" w:rsidP="007D04C9">
      <w:pPr>
        <w:pStyle w:val="Default"/>
        <w:spacing w:after="180" w:line="360" w:lineRule="auto"/>
        <w:rPr>
          <w:rFonts w:ascii="Arial" w:hAnsi="Arial" w:cs="Arial"/>
          <w:color w:val="auto"/>
        </w:rPr>
      </w:pPr>
      <w:r w:rsidRPr="007D04C9">
        <w:rPr>
          <w:rFonts w:ascii="Arial" w:hAnsi="Arial" w:cs="Arial"/>
          <w:color w:val="auto"/>
        </w:rPr>
        <w:t>3.1. Circuit Meeting</w:t>
      </w:r>
    </w:p>
    <w:p w14:paraId="65CF4D56" w14:textId="77777777" w:rsidR="007D04C9" w:rsidRPr="007D04C9" w:rsidRDefault="007D04C9" w:rsidP="007D04C9">
      <w:pPr>
        <w:keepNext/>
        <w:keepLines/>
        <w:widowControl w:val="0"/>
        <w:numPr>
          <w:ilvl w:val="0"/>
          <w:numId w:val="15"/>
        </w:numPr>
        <w:suppressAutoHyphens/>
        <w:autoSpaceDE w:val="0"/>
        <w:autoSpaceDN w:val="0"/>
        <w:adjustRightInd w:val="0"/>
        <w:spacing w:after="120" w:line="276" w:lineRule="auto"/>
        <w:ind w:left="357" w:hanging="357"/>
        <w:jc w:val="both"/>
        <w:rPr>
          <w:rFonts w:ascii="Arial" w:hAnsi="Arial" w:cs="Arial"/>
          <w:b/>
          <w:bCs/>
        </w:rPr>
      </w:pPr>
      <w:r w:rsidRPr="007D04C9">
        <w:rPr>
          <w:rFonts w:ascii="Arial" w:hAnsi="Arial" w:cs="Arial"/>
        </w:rPr>
        <w:t xml:space="preserve">It is the responsibility of each Circuit Meeting to appoint a Circuit Safeguarding Officer and there should be no gaps in this crucial provision. It is not appropriate for any minister to fill any gap, because of the potential conflict of roles. The role will usually be undertaken on a voluntary basis although expenses should be met. </w:t>
      </w:r>
    </w:p>
    <w:p w14:paraId="5CD6D540" w14:textId="77777777" w:rsidR="007D04C9" w:rsidRPr="00BF68AB" w:rsidRDefault="007D04C9" w:rsidP="007D04C9">
      <w:pPr>
        <w:pStyle w:val="Default"/>
        <w:spacing w:line="360" w:lineRule="auto"/>
        <w:rPr>
          <w:rFonts w:ascii="Arial" w:hAnsi="Arial" w:cs="Arial"/>
          <w:sz w:val="20"/>
          <w:szCs w:val="20"/>
        </w:rPr>
      </w:pPr>
    </w:p>
    <w:p w14:paraId="38BFDF81" w14:textId="02FE9763" w:rsidR="007D04C9" w:rsidRPr="00BF68AB" w:rsidRDefault="007D04C9" w:rsidP="007D04C9">
      <w:pPr>
        <w:pStyle w:val="Default"/>
        <w:spacing w:line="360" w:lineRule="auto"/>
        <w:ind w:left="360"/>
        <w:rPr>
          <w:rFonts w:ascii="Arial" w:hAnsi="Arial" w:cs="Arial"/>
          <w:sz w:val="20"/>
          <w:szCs w:val="20"/>
        </w:rPr>
      </w:pPr>
      <w:proofErr w:type="gramStart"/>
      <w:r w:rsidRPr="00BF68AB">
        <w:rPr>
          <w:rFonts w:ascii="Arial" w:hAnsi="Arial" w:cs="Arial"/>
          <w:sz w:val="20"/>
          <w:szCs w:val="20"/>
        </w:rPr>
        <w:t xml:space="preserve">The </w:t>
      </w:r>
      <w:r w:rsidR="00B67F7A">
        <w:rPr>
          <w:rFonts w:ascii="Arial" w:hAnsi="Arial" w:cs="Arial"/>
          <w:color w:val="6C2283"/>
          <w:sz w:val="20"/>
          <w:szCs w:val="20"/>
        </w:rPr>
        <w:t xml:space="preserve"> Peterborough</w:t>
      </w:r>
      <w:proofErr w:type="gramEnd"/>
      <w:r w:rsidR="00B67F7A">
        <w:rPr>
          <w:rFonts w:ascii="Arial" w:hAnsi="Arial" w:cs="Arial"/>
          <w:color w:val="6C2283"/>
          <w:sz w:val="20"/>
          <w:szCs w:val="20"/>
        </w:rPr>
        <w:t xml:space="preserve"> </w:t>
      </w:r>
      <w:r w:rsidR="00B67F7A" w:rsidRPr="00BF68AB">
        <w:rPr>
          <w:rFonts w:ascii="Arial" w:hAnsi="Arial" w:cs="Arial"/>
          <w:sz w:val="20"/>
          <w:szCs w:val="20"/>
        </w:rPr>
        <w:t xml:space="preserve"> </w:t>
      </w:r>
      <w:r w:rsidRPr="00BF68AB">
        <w:rPr>
          <w:rFonts w:ascii="Arial" w:hAnsi="Arial" w:cs="Arial"/>
          <w:sz w:val="20"/>
          <w:szCs w:val="20"/>
        </w:rPr>
        <w:t xml:space="preserve">Circuit </w:t>
      </w:r>
    </w:p>
    <w:p w14:paraId="33EE16E1" w14:textId="77777777" w:rsidR="007D04C9" w:rsidRPr="00BF68AB" w:rsidRDefault="007D04C9" w:rsidP="007D04C9">
      <w:pPr>
        <w:pStyle w:val="Default"/>
        <w:spacing w:line="360" w:lineRule="auto"/>
        <w:ind w:left="360"/>
        <w:rPr>
          <w:rFonts w:ascii="Arial" w:hAnsi="Arial" w:cs="Arial"/>
          <w:sz w:val="20"/>
          <w:szCs w:val="20"/>
        </w:rPr>
      </w:pPr>
    </w:p>
    <w:p w14:paraId="4FF0865C" w14:textId="77777777" w:rsidR="007D04C9" w:rsidRPr="00BF68AB" w:rsidRDefault="00B64C48" w:rsidP="007D04C9">
      <w:pPr>
        <w:pStyle w:val="Default"/>
        <w:spacing w:line="360" w:lineRule="auto"/>
        <w:ind w:left="360"/>
        <w:rPr>
          <w:rFonts w:ascii="Arial" w:hAnsi="Arial" w:cs="Arial"/>
          <w:sz w:val="20"/>
          <w:szCs w:val="20"/>
        </w:rPr>
      </w:pPr>
      <w:r w:rsidRPr="00BF68AB">
        <w:rPr>
          <w:rFonts w:ascii="Arial" w:hAnsi="Arial" w:cs="Arial"/>
          <w:sz w:val="20"/>
          <w:szCs w:val="20"/>
        </w:rPr>
        <w:t>A</w:t>
      </w:r>
      <w:r w:rsidR="007D04C9" w:rsidRPr="00BF68AB">
        <w:rPr>
          <w:rFonts w:ascii="Arial" w:hAnsi="Arial" w:cs="Arial"/>
          <w:sz w:val="20"/>
          <w:szCs w:val="20"/>
        </w:rPr>
        <w:t>ppoints</w:t>
      </w:r>
      <w:r>
        <w:rPr>
          <w:rFonts w:ascii="Arial" w:hAnsi="Arial" w:cs="Arial"/>
          <w:color w:val="6C2283"/>
          <w:sz w:val="20"/>
          <w:szCs w:val="20"/>
        </w:rPr>
        <w:t xml:space="preserve"> Philip </w:t>
      </w:r>
      <w:proofErr w:type="spellStart"/>
      <w:r>
        <w:rPr>
          <w:rFonts w:ascii="Arial" w:hAnsi="Arial" w:cs="Arial"/>
          <w:color w:val="6C2283"/>
          <w:sz w:val="20"/>
          <w:szCs w:val="20"/>
        </w:rPr>
        <w:t>Assensoh</w:t>
      </w:r>
      <w:proofErr w:type="spellEnd"/>
      <w:r w:rsidR="007D04C9" w:rsidRPr="00BF68AB">
        <w:rPr>
          <w:rFonts w:ascii="Arial" w:hAnsi="Arial" w:cs="Arial"/>
          <w:sz w:val="20"/>
          <w:szCs w:val="20"/>
        </w:rPr>
        <w:t xml:space="preserve"> </w:t>
      </w:r>
    </w:p>
    <w:p w14:paraId="595F6258" w14:textId="47F21E90" w:rsidR="007D04C9" w:rsidRPr="00BF68AB" w:rsidRDefault="007D04C9" w:rsidP="00B64C48">
      <w:pPr>
        <w:pStyle w:val="Default"/>
        <w:spacing w:line="360" w:lineRule="auto"/>
        <w:ind w:left="360"/>
        <w:rPr>
          <w:rFonts w:ascii="Arial" w:hAnsi="Arial" w:cs="Arial"/>
          <w:sz w:val="20"/>
          <w:szCs w:val="20"/>
        </w:rPr>
      </w:pPr>
      <w:r w:rsidRPr="00BF68AB">
        <w:rPr>
          <w:rFonts w:ascii="Arial" w:hAnsi="Arial" w:cs="Arial"/>
          <w:sz w:val="20"/>
          <w:szCs w:val="20"/>
        </w:rPr>
        <w:t>as Circuit Safeguarding Officer (Adults) and as Circuit Safeguarding Officer (Children</w:t>
      </w:r>
      <w:r w:rsidR="00B67F7A" w:rsidRPr="00BF68AB">
        <w:rPr>
          <w:rFonts w:ascii="Arial" w:hAnsi="Arial" w:cs="Arial"/>
          <w:sz w:val="20"/>
          <w:szCs w:val="20"/>
        </w:rPr>
        <w:t>) and</w:t>
      </w:r>
      <w:r w:rsidRPr="00BF68AB">
        <w:rPr>
          <w:rFonts w:ascii="Arial" w:hAnsi="Arial" w:cs="Arial"/>
          <w:sz w:val="20"/>
          <w:szCs w:val="20"/>
        </w:rPr>
        <w:t xml:space="preserve"> supports him/her/them in their role. </w:t>
      </w:r>
    </w:p>
    <w:p w14:paraId="3B4CAB87" w14:textId="77777777" w:rsidR="007D04C9" w:rsidRDefault="007D04C9" w:rsidP="007D04C9">
      <w:pPr>
        <w:pStyle w:val="Pa0"/>
        <w:keepNext/>
        <w:keepLines/>
        <w:widowControl w:val="0"/>
        <w:suppressAutoHyphens/>
        <w:spacing w:after="120" w:line="276" w:lineRule="auto"/>
        <w:jc w:val="both"/>
        <w:rPr>
          <w:rStyle w:val="A2"/>
          <w:rFonts w:ascii="Arial" w:hAnsi="Arial" w:cs="Arial"/>
          <w:b/>
          <w:bCs/>
          <w:color w:val="auto"/>
          <w:szCs w:val="22"/>
        </w:rPr>
      </w:pPr>
    </w:p>
    <w:p w14:paraId="075D208E" w14:textId="77777777" w:rsidR="00284BA1" w:rsidRPr="00284BA1" w:rsidRDefault="00284BA1" w:rsidP="00284BA1">
      <w:pPr>
        <w:rPr>
          <w:lang w:eastAsia="en-US"/>
        </w:rPr>
      </w:pPr>
    </w:p>
    <w:p w14:paraId="1FE749E1" w14:textId="77777777" w:rsidR="00586593" w:rsidRDefault="00586593">
      <w:pPr>
        <w:rPr>
          <w:rFonts w:ascii="Arial" w:hAnsi="Arial" w:cs="Arial"/>
          <w:b/>
          <w:bCs/>
          <w:sz w:val="28"/>
          <w:szCs w:val="28"/>
        </w:rPr>
      </w:pPr>
      <w:r>
        <w:rPr>
          <w:rFonts w:ascii="Arial" w:hAnsi="Arial" w:cs="Arial"/>
          <w:b/>
          <w:bCs/>
          <w:sz w:val="28"/>
          <w:szCs w:val="28"/>
        </w:rPr>
        <w:br w:type="page"/>
      </w:r>
    </w:p>
    <w:p w14:paraId="1AB69824" w14:textId="1A7F4784" w:rsidR="007D04C9" w:rsidRPr="007D04C9" w:rsidRDefault="007D04C9" w:rsidP="007D04C9">
      <w:pPr>
        <w:pStyle w:val="Default"/>
        <w:spacing w:after="120" w:line="360" w:lineRule="auto"/>
        <w:rPr>
          <w:rFonts w:ascii="Arial" w:hAnsi="Arial" w:cs="Arial"/>
          <w:b/>
          <w:bCs/>
          <w:color w:val="auto"/>
          <w:sz w:val="28"/>
          <w:szCs w:val="28"/>
        </w:rPr>
      </w:pPr>
      <w:r w:rsidRPr="007D04C9">
        <w:rPr>
          <w:rFonts w:ascii="Arial" w:hAnsi="Arial" w:cs="Arial"/>
          <w:b/>
          <w:bCs/>
          <w:color w:val="auto"/>
          <w:sz w:val="28"/>
          <w:szCs w:val="28"/>
        </w:rPr>
        <w:lastRenderedPageBreak/>
        <w:t xml:space="preserve">3.2. Superintendent Minister </w:t>
      </w:r>
    </w:p>
    <w:p w14:paraId="69F76B87"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Ensure all churches have appropriate and up-to-date safeguarding policies in place. </w:t>
      </w:r>
    </w:p>
    <w:p w14:paraId="53E4FAB3"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Support those in pastoral charge in exercising responsibility for the implementation of safeguarding policy and practice. </w:t>
      </w:r>
    </w:p>
    <w:p w14:paraId="12728B02"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Ensure the provision of pastoral support for those involved in issues of abuse and in management of sex offenders. </w:t>
      </w:r>
    </w:p>
    <w:p w14:paraId="4F4B875E"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Ensure training opportunities are in place for all workers with children, vulnerable adults, for staff of the circuit and for members of the local churches in the circuit. </w:t>
      </w:r>
    </w:p>
    <w:p w14:paraId="1F951178"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Ensure the Circuit Meeting appoints a circuit safeguarding officer</w:t>
      </w:r>
      <w:r>
        <w:rPr>
          <w:rFonts w:ascii="Arial" w:hAnsi="Arial" w:cs="Arial"/>
          <w:sz w:val="20"/>
          <w:szCs w:val="20"/>
        </w:rPr>
        <w:t>/s</w:t>
      </w:r>
      <w:r w:rsidRPr="00BF68AB">
        <w:rPr>
          <w:rFonts w:ascii="Arial" w:hAnsi="Arial" w:cs="Arial"/>
          <w:sz w:val="20"/>
          <w:szCs w:val="20"/>
        </w:rPr>
        <w:t xml:space="preserve"> and that the details of each person are passed to the district office. </w:t>
      </w:r>
    </w:p>
    <w:p w14:paraId="34CBE6C9"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Ensure the Circuit Meeting reviews this policy annually. </w:t>
      </w:r>
    </w:p>
    <w:p w14:paraId="0D617DB9" w14:textId="77777777" w:rsidR="007D04C9" w:rsidRPr="00BF68AB" w:rsidRDefault="007D04C9" w:rsidP="007D04C9">
      <w:pPr>
        <w:pStyle w:val="Default"/>
        <w:numPr>
          <w:ilvl w:val="2"/>
          <w:numId w:val="4"/>
        </w:numPr>
        <w:spacing w:after="120" w:line="360" w:lineRule="auto"/>
        <w:ind w:left="357" w:hanging="357"/>
        <w:rPr>
          <w:rFonts w:ascii="Arial" w:hAnsi="Arial" w:cs="Arial"/>
          <w:sz w:val="20"/>
          <w:szCs w:val="20"/>
        </w:rPr>
      </w:pPr>
      <w:r w:rsidRPr="00BF68AB">
        <w:rPr>
          <w:rFonts w:ascii="Arial" w:hAnsi="Arial" w:cs="Arial"/>
          <w:sz w:val="20"/>
          <w:szCs w:val="20"/>
        </w:rPr>
        <w:t xml:space="preserve">Support the circuit safeguarding officer (Adults) and the circuit safeguarding officer (Children) in their work, providing access to resources to enable them to fulfil their functions. </w:t>
      </w:r>
    </w:p>
    <w:p w14:paraId="7020C75E" w14:textId="77777777" w:rsidR="007D04C9" w:rsidRPr="00BF68AB" w:rsidRDefault="007D04C9" w:rsidP="007D04C9">
      <w:pPr>
        <w:spacing w:after="0" w:line="240" w:lineRule="auto"/>
        <w:rPr>
          <w:rFonts w:ascii="Arial" w:hAnsi="Arial" w:cs="Arial"/>
          <w:color w:val="6C2283"/>
          <w:sz w:val="24"/>
          <w:szCs w:val="24"/>
        </w:rPr>
      </w:pPr>
    </w:p>
    <w:p w14:paraId="348D64F3" w14:textId="77777777" w:rsidR="007D04C9" w:rsidRPr="00BF68AB" w:rsidRDefault="007D04C9" w:rsidP="007D04C9">
      <w:pPr>
        <w:pStyle w:val="Default"/>
        <w:spacing w:line="360" w:lineRule="auto"/>
        <w:rPr>
          <w:rFonts w:ascii="Arial" w:hAnsi="Arial" w:cs="Arial"/>
          <w:color w:val="6C2283"/>
        </w:rPr>
      </w:pPr>
      <w:r w:rsidRPr="00BF68AB">
        <w:rPr>
          <w:rFonts w:ascii="Arial" w:hAnsi="Arial" w:cs="Arial"/>
          <w:color w:val="6C2283"/>
        </w:rPr>
        <w:t xml:space="preserve">Circuit stewards </w:t>
      </w:r>
    </w:p>
    <w:p w14:paraId="2F66853C" w14:textId="77777777" w:rsidR="007D04C9" w:rsidRPr="00BF68AB" w:rsidRDefault="007D04C9" w:rsidP="007D04C9">
      <w:pPr>
        <w:pStyle w:val="Default"/>
        <w:spacing w:line="360" w:lineRule="auto"/>
        <w:rPr>
          <w:rFonts w:ascii="Arial" w:hAnsi="Arial" w:cs="Arial"/>
          <w:sz w:val="20"/>
          <w:szCs w:val="20"/>
        </w:rPr>
      </w:pPr>
      <w:r w:rsidRPr="00BF68AB">
        <w:rPr>
          <w:rFonts w:ascii="Arial" w:hAnsi="Arial" w:cs="Arial"/>
          <w:sz w:val="20"/>
          <w:szCs w:val="20"/>
        </w:rPr>
        <w:t xml:space="preserve">Ensure agreed procedures are in place for circuit and ecumenical events that involve children or vulnerable adults. </w:t>
      </w:r>
    </w:p>
    <w:p w14:paraId="0B12292A" w14:textId="77777777" w:rsidR="007D04C9" w:rsidRPr="00BF68AB" w:rsidRDefault="007D04C9" w:rsidP="007D04C9">
      <w:pPr>
        <w:pStyle w:val="Default"/>
        <w:spacing w:line="360" w:lineRule="auto"/>
        <w:rPr>
          <w:rFonts w:ascii="Arial" w:hAnsi="Arial" w:cs="Arial"/>
          <w:sz w:val="20"/>
          <w:szCs w:val="20"/>
        </w:rPr>
      </w:pPr>
    </w:p>
    <w:p w14:paraId="52C1E5FB" w14:textId="77777777" w:rsidR="007D04C9" w:rsidRPr="00BF68AB" w:rsidRDefault="007D04C9" w:rsidP="007D04C9">
      <w:pPr>
        <w:pStyle w:val="Default"/>
        <w:spacing w:after="120" w:line="360" w:lineRule="auto"/>
        <w:rPr>
          <w:rFonts w:ascii="Arial" w:hAnsi="Arial" w:cs="Arial"/>
          <w:sz w:val="20"/>
          <w:szCs w:val="20"/>
        </w:rPr>
      </w:pPr>
      <w:r w:rsidRPr="00BF68AB">
        <w:rPr>
          <w:rFonts w:ascii="Arial" w:hAnsi="Arial" w:cs="Arial"/>
          <w:color w:val="6C2283"/>
        </w:rPr>
        <w:t>Circuit safeguarding officer (CSO)</w:t>
      </w:r>
    </w:p>
    <w:p w14:paraId="73A0B116" w14:textId="77777777" w:rsidR="007D04C9" w:rsidRPr="00BF68AB" w:rsidRDefault="007D04C9" w:rsidP="007D04C9">
      <w:pPr>
        <w:pStyle w:val="Default"/>
        <w:numPr>
          <w:ilvl w:val="0"/>
          <w:numId w:val="9"/>
        </w:numPr>
        <w:spacing w:after="120" w:line="360" w:lineRule="auto"/>
        <w:ind w:left="357" w:hanging="357"/>
        <w:rPr>
          <w:rFonts w:ascii="Arial" w:hAnsi="Arial" w:cs="Arial"/>
          <w:sz w:val="20"/>
          <w:szCs w:val="20"/>
        </w:rPr>
      </w:pPr>
      <w:r w:rsidRPr="00BF68AB">
        <w:rPr>
          <w:rFonts w:ascii="Arial" w:hAnsi="Arial" w:cs="Arial"/>
          <w:sz w:val="20"/>
          <w:szCs w:val="20"/>
        </w:rPr>
        <w:t xml:space="preserve">Support and advise the circuit superintendent and the circuit stewards in fulfilling their roles. </w:t>
      </w:r>
    </w:p>
    <w:p w14:paraId="76B69033" w14:textId="77777777" w:rsidR="007D04C9" w:rsidRPr="007D04C9" w:rsidRDefault="007D04C9" w:rsidP="007D04C9">
      <w:pPr>
        <w:pStyle w:val="ListParagraph"/>
        <w:numPr>
          <w:ilvl w:val="0"/>
          <w:numId w:val="9"/>
        </w:numPr>
        <w:spacing w:after="120"/>
        <w:ind w:left="357" w:hanging="357"/>
        <w:rPr>
          <w:rFonts w:ascii="Arial" w:hAnsi="Arial" w:cs="Arial"/>
          <w:sz w:val="20"/>
          <w:szCs w:val="20"/>
        </w:rPr>
      </w:pPr>
      <w:r w:rsidRPr="007D04C9">
        <w:rPr>
          <w:rFonts w:ascii="Arial" w:hAnsi="Arial" w:cs="Arial"/>
          <w:sz w:val="20"/>
          <w:szCs w:val="20"/>
        </w:rPr>
        <w:t>Make sure the safety and well-being of all children and vulnerable adults within the circuit is maintained.</w:t>
      </w:r>
    </w:p>
    <w:p w14:paraId="54C6F46E"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Be the point of reference for individual Church Safeguarding Officers throughout the circuit to guide and advise them upon Methodist Church safeguarding policy requirements. </w:t>
      </w:r>
    </w:p>
    <w:p w14:paraId="6F9BFC32"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Liaise with the district safeguarding group(s). </w:t>
      </w:r>
    </w:p>
    <w:p w14:paraId="4E26FB01"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Keep themselves informed of safeguarding issues.</w:t>
      </w:r>
    </w:p>
    <w:p w14:paraId="4878447B"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With the support of the superintendent, make sure that any incidents and allegations are followed up or referred as necessary. </w:t>
      </w:r>
    </w:p>
    <w:p w14:paraId="48E80AD5" w14:textId="77777777" w:rsidR="007D04C9" w:rsidRPr="007D04C9" w:rsidRDefault="007D04C9" w:rsidP="007D04C9">
      <w:pPr>
        <w:pStyle w:val="ListParagraph"/>
        <w:numPr>
          <w:ilvl w:val="0"/>
          <w:numId w:val="9"/>
        </w:numPr>
        <w:spacing w:after="120"/>
        <w:ind w:left="357" w:hanging="357"/>
        <w:rPr>
          <w:rFonts w:ascii="Arial" w:hAnsi="Arial" w:cs="Arial"/>
          <w:sz w:val="20"/>
          <w:szCs w:val="20"/>
        </w:rPr>
      </w:pPr>
      <w:r w:rsidRPr="007D04C9">
        <w:rPr>
          <w:rFonts w:ascii="Arial" w:hAnsi="Arial" w:cs="Arial"/>
          <w:sz w:val="20"/>
          <w:szCs w:val="20"/>
        </w:rPr>
        <w:t>Know how to respond to any concerns raised if somebody believes that a child, young person or vulnerable adult may have suffered, may be suffering or is at risk of harm. They should take the concerns seriously and always, without delay, make an immediate referral to a statutory agency. In all cases, the District Safeguarding Officer should be informed.</w:t>
      </w:r>
    </w:p>
    <w:p w14:paraId="08F479A7"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Make sure a record of all safeguarding issues is kept and report (in conjunction with the </w:t>
      </w:r>
      <w:r w:rsidRPr="007D04C9">
        <w:rPr>
          <w:rFonts w:ascii="Arial" w:hAnsi="Arial" w:cs="Arial"/>
          <w:color w:val="auto"/>
          <w:sz w:val="20"/>
          <w:szCs w:val="20"/>
        </w:rPr>
        <w:lastRenderedPageBreak/>
        <w:t xml:space="preserve">superintendent and relevant minister) any concerns to the district safeguarding officer &lt;deleted&gt; within 24 hours on the referral form (please see the </w:t>
      </w:r>
      <w:r w:rsidRPr="007D04C9">
        <w:rPr>
          <w:rFonts w:ascii="Arial" w:hAnsi="Arial" w:cs="Arial"/>
          <w:i/>
          <w:iCs/>
          <w:color w:val="auto"/>
          <w:sz w:val="20"/>
          <w:szCs w:val="20"/>
        </w:rPr>
        <w:t xml:space="preserve">Safeguarding Records: Joint Practice Guidance for the Church of England and the Methodist Church - </w:t>
      </w:r>
      <w:r w:rsidRPr="007D04C9">
        <w:rPr>
          <w:rFonts w:ascii="Arial" w:hAnsi="Arial" w:cs="Arial"/>
          <w:color w:val="auto"/>
          <w:sz w:val="20"/>
          <w:szCs w:val="20"/>
        </w:rPr>
        <w:t>2015</w:t>
      </w:r>
      <w:r w:rsidRPr="007D04C9">
        <w:rPr>
          <w:rFonts w:ascii="Arial" w:hAnsi="Arial" w:cs="Arial"/>
          <w:i/>
          <w:iCs/>
          <w:color w:val="auto"/>
          <w:sz w:val="20"/>
          <w:szCs w:val="20"/>
        </w:rPr>
        <w:t>)</w:t>
      </w:r>
      <w:r w:rsidRPr="007D04C9">
        <w:rPr>
          <w:rFonts w:ascii="Arial" w:hAnsi="Arial" w:cs="Arial"/>
          <w:color w:val="auto"/>
          <w:sz w:val="20"/>
          <w:szCs w:val="20"/>
        </w:rPr>
        <w:t xml:space="preserve">. </w:t>
      </w:r>
    </w:p>
    <w:p w14:paraId="25EBC134" w14:textId="77777777" w:rsidR="007D04C9" w:rsidRPr="007D04C9" w:rsidRDefault="007D04C9" w:rsidP="007D04C9">
      <w:pPr>
        <w:pStyle w:val="ListParagraph"/>
        <w:numPr>
          <w:ilvl w:val="0"/>
          <w:numId w:val="9"/>
        </w:numPr>
        <w:spacing w:after="120"/>
        <w:ind w:left="357" w:hanging="357"/>
        <w:rPr>
          <w:rFonts w:ascii="Arial" w:hAnsi="Arial" w:cs="Arial"/>
          <w:sz w:val="20"/>
          <w:szCs w:val="20"/>
        </w:rPr>
      </w:pPr>
      <w:r w:rsidRPr="007D04C9">
        <w:rPr>
          <w:rFonts w:ascii="Arial" w:hAnsi="Arial" w:cs="Arial"/>
          <w:sz w:val="20"/>
          <w:szCs w:val="20"/>
        </w:rPr>
        <w:t>Act on behalf of and consultant to the Superintendent with regard to reports required by the district or Connexion</w:t>
      </w:r>
    </w:p>
    <w:p w14:paraId="605FB0F2"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Make sure that safeguarding is placed on the Circuit Meeting agenda as a ‘standing’ item and present a report to each meeting about safeguarding events (noting the need for relevant confidentiality regarding specific cases). </w:t>
      </w:r>
    </w:p>
    <w:p w14:paraId="52141193"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Receive risk assessments, policy and training schedules from churches across the circuit and report on these to the circuit meeting annually. </w:t>
      </w:r>
    </w:p>
    <w:p w14:paraId="66F31030"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Attend the circuit staff meeting as necessary to discuss concerns brought to their attention. </w:t>
      </w:r>
    </w:p>
    <w:p w14:paraId="15C0EED6"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Liaise with the individual church safeguarding officers to make sure that they are being compliant with connexional policy, procedures and guidance. </w:t>
      </w:r>
    </w:p>
    <w:p w14:paraId="259742B6"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Work with the superintendent minister, ministers and the district safeguarding officer regarding safeguarding concerns. </w:t>
      </w:r>
    </w:p>
    <w:p w14:paraId="36E71815" w14:textId="77777777" w:rsidR="007D04C9" w:rsidRPr="00BF68AB" w:rsidRDefault="007D04C9" w:rsidP="007D04C9">
      <w:pPr>
        <w:pStyle w:val="Default"/>
        <w:spacing w:after="120" w:line="360" w:lineRule="auto"/>
        <w:ind w:left="357"/>
        <w:rPr>
          <w:rFonts w:ascii="Arial" w:hAnsi="Arial" w:cs="Arial"/>
          <w:color w:val="C00000"/>
          <w:sz w:val="20"/>
          <w:szCs w:val="20"/>
        </w:rPr>
      </w:pPr>
    </w:p>
    <w:p w14:paraId="5A93C0E8" w14:textId="77777777" w:rsidR="007D04C9" w:rsidRPr="00BF68AB" w:rsidRDefault="007D04C9" w:rsidP="007D04C9">
      <w:pPr>
        <w:pStyle w:val="Default"/>
        <w:numPr>
          <w:ilvl w:val="0"/>
          <w:numId w:val="9"/>
        </w:numPr>
        <w:spacing w:after="120" w:line="360" w:lineRule="auto"/>
        <w:ind w:left="357" w:hanging="357"/>
        <w:rPr>
          <w:rFonts w:ascii="Arial" w:hAnsi="Arial" w:cs="Arial"/>
          <w:sz w:val="20"/>
          <w:szCs w:val="20"/>
        </w:rPr>
      </w:pPr>
      <w:r w:rsidRPr="00BF68AB">
        <w:rPr>
          <w:rFonts w:ascii="Arial" w:hAnsi="Arial" w:cs="Arial"/>
          <w:sz w:val="20"/>
          <w:szCs w:val="20"/>
        </w:rPr>
        <w:t xml:space="preserve">Agree with the superintendent minister about how and where records are stored and who should have access. </w:t>
      </w:r>
    </w:p>
    <w:p w14:paraId="715C77F8"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Meet with the church safeguarding officers at least annually. </w:t>
      </w:r>
    </w:p>
    <w:p w14:paraId="03735052"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Attend applicable training as necessary. </w:t>
      </w:r>
    </w:p>
    <w:p w14:paraId="79DD0A90"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Attend district safeguarding events. </w:t>
      </w:r>
    </w:p>
    <w:p w14:paraId="2FEB4008" w14:textId="77777777" w:rsidR="007D04C9" w:rsidRPr="007D04C9" w:rsidRDefault="007D04C9" w:rsidP="007D04C9">
      <w:pPr>
        <w:pStyle w:val="ListParagraph"/>
        <w:numPr>
          <w:ilvl w:val="0"/>
          <w:numId w:val="9"/>
        </w:numPr>
        <w:spacing w:after="120"/>
        <w:ind w:left="357" w:hanging="357"/>
        <w:rPr>
          <w:rFonts w:ascii="Arial" w:hAnsi="Arial" w:cs="Arial"/>
          <w:sz w:val="20"/>
          <w:szCs w:val="20"/>
        </w:rPr>
      </w:pPr>
      <w:r w:rsidRPr="007D04C9">
        <w:rPr>
          <w:rFonts w:ascii="Arial" w:hAnsi="Arial" w:cs="Arial"/>
          <w:sz w:val="20"/>
          <w:szCs w:val="20"/>
        </w:rPr>
        <w:t>Be a member of and actively participate in district safeguarding liaison meetings as called by the District Safeguarding Officer</w:t>
      </w:r>
    </w:p>
    <w:p w14:paraId="6F044759" w14:textId="77777777" w:rsidR="007D04C9" w:rsidRPr="00BF68AB" w:rsidRDefault="007D04C9" w:rsidP="007D04C9">
      <w:pPr>
        <w:pStyle w:val="Default"/>
        <w:numPr>
          <w:ilvl w:val="0"/>
          <w:numId w:val="9"/>
        </w:numPr>
        <w:spacing w:after="120" w:line="360" w:lineRule="auto"/>
        <w:ind w:left="357" w:hanging="357"/>
        <w:rPr>
          <w:rFonts w:ascii="Arial" w:hAnsi="Arial" w:cs="Arial"/>
          <w:sz w:val="20"/>
          <w:szCs w:val="20"/>
        </w:rPr>
      </w:pPr>
      <w:r w:rsidRPr="00BF68AB">
        <w:rPr>
          <w:rFonts w:ascii="Arial" w:hAnsi="Arial" w:cs="Arial"/>
          <w:sz w:val="20"/>
          <w:szCs w:val="20"/>
        </w:rPr>
        <w:t xml:space="preserve">Work with local ecumenical partners and their safeguarding representatives. </w:t>
      </w:r>
    </w:p>
    <w:p w14:paraId="12321660" w14:textId="77777777" w:rsidR="007D04C9" w:rsidRPr="00BF68AB" w:rsidRDefault="007D04C9" w:rsidP="007D04C9">
      <w:pPr>
        <w:pStyle w:val="Default"/>
        <w:numPr>
          <w:ilvl w:val="0"/>
          <w:numId w:val="9"/>
        </w:numPr>
        <w:spacing w:after="120" w:line="360" w:lineRule="auto"/>
        <w:ind w:left="357" w:hanging="357"/>
        <w:rPr>
          <w:rFonts w:ascii="Arial" w:hAnsi="Arial" w:cs="Arial"/>
          <w:sz w:val="20"/>
          <w:szCs w:val="20"/>
        </w:rPr>
      </w:pPr>
      <w:r w:rsidRPr="00BF68AB">
        <w:rPr>
          <w:rFonts w:ascii="Arial" w:hAnsi="Arial" w:cs="Arial"/>
          <w:sz w:val="20"/>
          <w:szCs w:val="20"/>
        </w:rPr>
        <w:t xml:space="preserve">Review the circuit safeguarding policy at least annually and send an updated copy to the district safeguarding officer. </w:t>
      </w:r>
    </w:p>
    <w:p w14:paraId="269109DD"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Advise churches where necessary on their policies. </w:t>
      </w:r>
    </w:p>
    <w:p w14:paraId="2534247A" w14:textId="77777777" w:rsidR="007D04C9" w:rsidRPr="007D04C9" w:rsidRDefault="007D04C9" w:rsidP="007D04C9">
      <w:pPr>
        <w:pStyle w:val="ListParagraph"/>
        <w:numPr>
          <w:ilvl w:val="0"/>
          <w:numId w:val="9"/>
        </w:numPr>
        <w:spacing w:after="120"/>
        <w:ind w:left="357" w:hanging="357"/>
        <w:rPr>
          <w:rFonts w:ascii="Arial" w:hAnsi="Arial" w:cs="Arial"/>
          <w:sz w:val="20"/>
          <w:szCs w:val="20"/>
        </w:rPr>
      </w:pPr>
      <w:r w:rsidRPr="007D04C9">
        <w:rPr>
          <w:rFonts w:ascii="Arial" w:hAnsi="Arial" w:cs="Arial"/>
          <w:sz w:val="20"/>
          <w:szCs w:val="20"/>
        </w:rPr>
        <w:t>Request and review copies of the safeguarding policy for each church in the circuit each year after any amendments by the churches.</w:t>
      </w:r>
    </w:p>
    <w:p w14:paraId="5C6810D8"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Keep up to date with current policies and practice in statutory services and within the church. </w:t>
      </w:r>
    </w:p>
    <w:p w14:paraId="1F5B14F9"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Organise and contribute to safeguarding training for all those working in voluntary and paid roles within the circuit.</w:t>
      </w:r>
    </w:p>
    <w:p w14:paraId="04405A85"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lastRenderedPageBreak/>
        <w:t>Maintain a record of all people within the circuit who have received Foundation Module training, Foundation Module Refresher training together with dates of attendance</w:t>
      </w:r>
    </w:p>
    <w:p w14:paraId="33DD4D6D"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Make sure that all persons receive appropriate training when working with children and vulnerable adults, hold an office of responsibility, or are in other applicable roles as defined in the Methodist Church policy.</w:t>
      </w:r>
    </w:p>
    <w:p w14:paraId="4BF00F69"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Oversee timely delivery of appropriate training, in liaison with the Church Safeguarding Officers and accredited Circuit Trainers</w:t>
      </w:r>
    </w:p>
    <w:p w14:paraId="538C0D8E"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Make sure that all circuit churches adopt a safer recruitment policy when appointing staff, or volunteers</w:t>
      </w:r>
    </w:p>
    <w:p w14:paraId="3EF0D555"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Act as DBS verifier on behalf of the circuit.</w:t>
      </w:r>
    </w:p>
    <w:p w14:paraId="3834E211"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Keep a detailed record of names of those at circuit level who have DBS checks.</w:t>
      </w:r>
    </w:p>
    <w:p w14:paraId="5FD164E4"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Remind Church Safeguarding Officers about the need to apply or reapply for checks in accordance with the Methodist Church policy (for updates, the period is currently every five years).</w:t>
      </w:r>
    </w:p>
    <w:p w14:paraId="7F1859F0"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Be prepared to assist in forming a small group to make provision for people who may pose a risk to others, participating in Safeguarding Agreements and ensuring periodic reviews of them.</w:t>
      </w:r>
    </w:p>
    <w:p w14:paraId="643F4798"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Keep a directory of useful names and contact details.</w:t>
      </w:r>
    </w:p>
    <w:p w14:paraId="6AAA7259" w14:textId="77777777" w:rsidR="007D04C9" w:rsidRPr="007D04C9" w:rsidRDefault="007D04C9" w:rsidP="007D04C9">
      <w:pPr>
        <w:pStyle w:val="Default"/>
        <w:numPr>
          <w:ilvl w:val="0"/>
          <w:numId w:val="9"/>
        </w:numPr>
        <w:spacing w:after="120" w:line="360" w:lineRule="auto"/>
        <w:ind w:left="357" w:hanging="357"/>
        <w:rPr>
          <w:rFonts w:ascii="Arial" w:hAnsi="Arial" w:cs="Arial"/>
          <w:color w:val="auto"/>
          <w:sz w:val="20"/>
          <w:szCs w:val="20"/>
        </w:rPr>
      </w:pPr>
      <w:r w:rsidRPr="007D04C9">
        <w:rPr>
          <w:rFonts w:ascii="Arial" w:hAnsi="Arial" w:cs="Arial"/>
          <w:color w:val="auto"/>
          <w:sz w:val="20"/>
          <w:szCs w:val="20"/>
        </w:rPr>
        <w:t xml:space="preserve">Ensure supervisory oversight from the superintendent minister or nominated substitute, with signed and agreed records of meetings. </w:t>
      </w:r>
    </w:p>
    <w:p w14:paraId="27F1C242" w14:textId="77777777" w:rsidR="007D04C9" w:rsidRPr="00BF68AB" w:rsidRDefault="007D04C9" w:rsidP="007D04C9">
      <w:pPr>
        <w:pStyle w:val="Default"/>
        <w:spacing w:after="120" w:line="360" w:lineRule="auto"/>
        <w:rPr>
          <w:rFonts w:ascii="Arial" w:hAnsi="Arial" w:cs="Arial"/>
          <w:sz w:val="20"/>
          <w:szCs w:val="20"/>
        </w:rPr>
      </w:pPr>
    </w:p>
    <w:p w14:paraId="00B63679" w14:textId="77777777" w:rsidR="007D04C9" w:rsidRPr="00AE3B2C" w:rsidRDefault="007D04C9" w:rsidP="007D04C9">
      <w:pPr>
        <w:pStyle w:val="Default"/>
        <w:spacing w:line="360" w:lineRule="auto"/>
        <w:ind w:left="360"/>
        <w:rPr>
          <w:rFonts w:ascii="Arial" w:hAnsi="Arial" w:cs="Arial"/>
          <w:sz w:val="16"/>
          <w:szCs w:val="16"/>
        </w:rPr>
      </w:pPr>
    </w:p>
    <w:p w14:paraId="695460EC" w14:textId="77777777" w:rsidR="007D04C9" w:rsidRPr="00BF68AB" w:rsidRDefault="007D04C9" w:rsidP="007D04C9">
      <w:pPr>
        <w:pStyle w:val="Default"/>
        <w:spacing w:after="120" w:line="360" w:lineRule="auto"/>
        <w:ind w:left="357" w:hanging="357"/>
        <w:rPr>
          <w:rFonts w:ascii="Arial" w:hAnsi="Arial" w:cs="Arial"/>
          <w:color w:val="6C2283"/>
        </w:rPr>
      </w:pPr>
      <w:r w:rsidRPr="00BF68AB">
        <w:rPr>
          <w:rFonts w:ascii="Arial" w:hAnsi="Arial" w:cs="Arial"/>
          <w:color w:val="6C2283"/>
        </w:rPr>
        <w:t>Procedures for circuit events involving children</w:t>
      </w:r>
      <w:r w:rsidRPr="007D04C9">
        <w:rPr>
          <w:rFonts w:ascii="Arial" w:hAnsi="Arial" w:cs="Arial"/>
          <w:color w:val="7030A0"/>
        </w:rPr>
        <w:t xml:space="preserve">, young people </w:t>
      </w:r>
      <w:r w:rsidRPr="00BF68AB">
        <w:rPr>
          <w:rFonts w:ascii="Arial" w:hAnsi="Arial" w:cs="Arial"/>
          <w:color w:val="6C2283"/>
        </w:rPr>
        <w:t xml:space="preserve">or vulnerable adults </w:t>
      </w:r>
    </w:p>
    <w:p w14:paraId="65173AF0" w14:textId="77777777" w:rsidR="007D04C9" w:rsidRPr="007D04C9" w:rsidRDefault="007D04C9" w:rsidP="007D04C9">
      <w:pPr>
        <w:pStyle w:val="Default"/>
        <w:spacing w:after="120" w:line="360" w:lineRule="auto"/>
        <w:ind w:left="357"/>
        <w:rPr>
          <w:rFonts w:ascii="Arial" w:hAnsi="Arial" w:cs="Arial"/>
          <w:color w:val="auto"/>
          <w:sz w:val="20"/>
          <w:szCs w:val="20"/>
        </w:rPr>
      </w:pPr>
      <w:r w:rsidRPr="007D04C9">
        <w:rPr>
          <w:rFonts w:ascii="Arial" w:hAnsi="Arial" w:cs="Arial"/>
          <w:color w:val="auto"/>
          <w:sz w:val="20"/>
          <w:szCs w:val="20"/>
        </w:rPr>
        <w:t xml:space="preserve">It is essential that circuit events that involve children or vulnerable adults do not slip through the net because they are not owned by one church. Circuit events to be notified to the District Safeguarding Officer prior to these being agreed to ensure that all permissions, risk assessments and good practice guidelines are in place. </w:t>
      </w:r>
    </w:p>
    <w:p w14:paraId="473D027F" w14:textId="77777777" w:rsidR="007D04C9" w:rsidRPr="00AE3B2C" w:rsidRDefault="007D04C9" w:rsidP="007D04C9">
      <w:pPr>
        <w:pStyle w:val="Default"/>
        <w:spacing w:after="120" w:line="360" w:lineRule="auto"/>
        <w:ind w:left="360"/>
        <w:rPr>
          <w:rFonts w:ascii="Arial" w:hAnsi="Arial" w:cs="Arial"/>
          <w:sz w:val="16"/>
          <w:szCs w:val="16"/>
        </w:rPr>
      </w:pPr>
    </w:p>
    <w:p w14:paraId="0A959EE7" w14:textId="77777777" w:rsidR="007D04C9" w:rsidRPr="00BF68AB" w:rsidRDefault="007D04C9" w:rsidP="007D04C9">
      <w:pPr>
        <w:pStyle w:val="Default"/>
        <w:spacing w:after="100" w:line="360" w:lineRule="auto"/>
        <w:ind w:left="357" w:hanging="357"/>
        <w:rPr>
          <w:rFonts w:ascii="Arial" w:hAnsi="Arial" w:cs="Arial"/>
          <w:color w:val="6C2283"/>
        </w:rPr>
      </w:pPr>
      <w:r w:rsidRPr="00BF68AB">
        <w:rPr>
          <w:rFonts w:ascii="Arial" w:hAnsi="Arial" w:cs="Arial"/>
          <w:color w:val="6C2283"/>
        </w:rPr>
        <w:t xml:space="preserve">Responsibility for those planning and leading the event </w:t>
      </w:r>
    </w:p>
    <w:p w14:paraId="28FDB273" w14:textId="77777777" w:rsidR="007D04C9" w:rsidRDefault="007D04C9" w:rsidP="007D04C9">
      <w:pPr>
        <w:pStyle w:val="Default"/>
        <w:spacing w:after="100" w:line="360" w:lineRule="auto"/>
        <w:ind w:left="357"/>
        <w:rPr>
          <w:rFonts w:ascii="Arial" w:hAnsi="Arial" w:cs="Arial"/>
          <w:sz w:val="20"/>
          <w:szCs w:val="20"/>
        </w:rPr>
      </w:pPr>
      <w:r w:rsidRPr="00BF68AB">
        <w:rPr>
          <w:rFonts w:ascii="Arial" w:hAnsi="Arial" w:cs="Arial"/>
          <w:sz w:val="20"/>
          <w:szCs w:val="20"/>
        </w:rPr>
        <w:t xml:space="preserve">All those involved in leading and running the event must be aware of the procedure. </w:t>
      </w:r>
    </w:p>
    <w:p w14:paraId="27B3B7E7" w14:textId="77777777" w:rsidR="007D04C9" w:rsidRPr="00BF68AB" w:rsidRDefault="007D04C9" w:rsidP="007D04C9">
      <w:pPr>
        <w:pStyle w:val="Default"/>
        <w:spacing w:after="100" w:line="360" w:lineRule="auto"/>
        <w:ind w:left="357"/>
        <w:rPr>
          <w:rFonts w:ascii="Arial" w:hAnsi="Arial" w:cs="Arial"/>
          <w:sz w:val="20"/>
          <w:szCs w:val="20"/>
        </w:rPr>
      </w:pPr>
      <w:r w:rsidRPr="00BF68AB">
        <w:rPr>
          <w:rFonts w:ascii="Arial" w:hAnsi="Arial" w:cs="Arial"/>
          <w:sz w:val="20"/>
          <w:szCs w:val="20"/>
        </w:rPr>
        <w:t xml:space="preserve">The event should have been planned effectively and attention given to the following issues: </w:t>
      </w:r>
    </w:p>
    <w:p w14:paraId="34A2CF64" w14:textId="77777777" w:rsidR="007D04C9" w:rsidRPr="00BF68AB" w:rsidRDefault="007D04C9" w:rsidP="007D04C9">
      <w:pPr>
        <w:pStyle w:val="Default"/>
        <w:numPr>
          <w:ilvl w:val="1"/>
          <w:numId w:val="3"/>
        </w:numPr>
        <w:spacing w:after="100" w:line="360" w:lineRule="auto"/>
        <w:ind w:left="714" w:hanging="357"/>
        <w:rPr>
          <w:rFonts w:ascii="Arial" w:hAnsi="Arial" w:cs="Arial"/>
          <w:sz w:val="20"/>
          <w:szCs w:val="20"/>
        </w:rPr>
      </w:pPr>
      <w:r w:rsidRPr="00BF68AB">
        <w:rPr>
          <w:rFonts w:ascii="Arial" w:hAnsi="Arial" w:cs="Arial"/>
          <w:sz w:val="20"/>
          <w:szCs w:val="20"/>
        </w:rPr>
        <w:t xml:space="preserve">Risk assessment and suitability of the activity and the premises </w:t>
      </w:r>
    </w:p>
    <w:p w14:paraId="64FB0B30" w14:textId="77777777" w:rsidR="007D04C9" w:rsidRPr="007D04C9" w:rsidRDefault="007D04C9" w:rsidP="007D04C9">
      <w:pPr>
        <w:pStyle w:val="Default"/>
        <w:numPr>
          <w:ilvl w:val="1"/>
          <w:numId w:val="3"/>
        </w:numPr>
        <w:spacing w:after="100" w:line="360" w:lineRule="auto"/>
        <w:ind w:left="714" w:hanging="357"/>
        <w:rPr>
          <w:rFonts w:ascii="Arial" w:hAnsi="Arial" w:cs="Arial"/>
          <w:color w:val="auto"/>
          <w:sz w:val="20"/>
          <w:szCs w:val="20"/>
        </w:rPr>
      </w:pPr>
      <w:r w:rsidRPr="00BF68AB">
        <w:rPr>
          <w:rFonts w:ascii="Arial" w:hAnsi="Arial" w:cs="Arial"/>
          <w:sz w:val="20"/>
          <w:szCs w:val="20"/>
        </w:rPr>
        <w:t xml:space="preserve">The appointment of a team to take charge of the event, including safeguarding and first aid </w:t>
      </w:r>
      <w:r w:rsidRPr="007D04C9">
        <w:rPr>
          <w:rFonts w:ascii="Arial" w:hAnsi="Arial" w:cs="Arial"/>
          <w:color w:val="auto"/>
          <w:sz w:val="20"/>
          <w:szCs w:val="20"/>
        </w:rPr>
        <w:lastRenderedPageBreak/>
        <w:t xml:space="preserve">personnel (particular health or ability needs should be taken into account) </w:t>
      </w:r>
    </w:p>
    <w:p w14:paraId="0DE924CE" w14:textId="77777777" w:rsidR="007D04C9" w:rsidRPr="007D04C9" w:rsidRDefault="007D04C9" w:rsidP="007D04C9">
      <w:pPr>
        <w:pStyle w:val="Default"/>
        <w:numPr>
          <w:ilvl w:val="1"/>
          <w:numId w:val="3"/>
        </w:numPr>
        <w:spacing w:after="100" w:line="360" w:lineRule="auto"/>
        <w:ind w:left="714" w:hanging="357"/>
        <w:rPr>
          <w:rFonts w:ascii="Arial" w:hAnsi="Arial" w:cs="Arial"/>
          <w:color w:val="auto"/>
          <w:sz w:val="20"/>
          <w:szCs w:val="20"/>
        </w:rPr>
      </w:pPr>
      <w:r w:rsidRPr="007D04C9">
        <w:rPr>
          <w:rFonts w:ascii="Arial" w:hAnsi="Arial" w:cs="Arial"/>
          <w:color w:val="auto"/>
          <w:sz w:val="20"/>
          <w:szCs w:val="20"/>
        </w:rPr>
        <w:t xml:space="preserve">Numbers of children, young people or vulnerable adults involved </w:t>
      </w:r>
    </w:p>
    <w:p w14:paraId="4435A9AF" w14:textId="77777777" w:rsidR="007D04C9" w:rsidRPr="007D04C9" w:rsidRDefault="007D04C9" w:rsidP="007D04C9">
      <w:pPr>
        <w:pStyle w:val="Default"/>
        <w:numPr>
          <w:ilvl w:val="1"/>
          <w:numId w:val="3"/>
        </w:numPr>
        <w:spacing w:after="100" w:line="360" w:lineRule="auto"/>
        <w:ind w:left="714" w:hanging="357"/>
        <w:rPr>
          <w:rFonts w:ascii="Arial" w:hAnsi="Arial" w:cs="Arial"/>
          <w:color w:val="auto"/>
          <w:sz w:val="20"/>
          <w:szCs w:val="20"/>
        </w:rPr>
      </w:pPr>
      <w:r w:rsidRPr="007D04C9">
        <w:rPr>
          <w:rFonts w:ascii="Arial" w:hAnsi="Arial" w:cs="Arial"/>
          <w:color w:val="auto"/>
          <w:sz w:val="20"/>
          <w:szCs w:val="20"/>
        </w:rPr>
        <w:t xml:space="preserve">Transportation following good practice guidelines. </w:t>
      </w:r>
    </w:p>
    <w:p w14:paraId="59BB76EA" w14:textId="77777777" w:rsidR="007D04C9" w:rsidRPr="007D04C9" w:rsidRDefault="007D04C9" w:rsidP="007D04C9">
      <w:pPr>
        <w:pStyle w:val="Default"/>
        <w:spacing w:after="100" w:line="360" w:lineRule="auto"/>
        <w:ind w:left="357"/>
        <w:rPr>
          <w:rFonts w:ascii="Arial" w:hAnsi="Arial" w:cs="Arial"/>
          <w:color w:val="auto"/>
          <w:sz w:val="20"/>
          <w:szCs w:val="20"/>
        </w:rPr>
      </w:pPr>
      <w:r w:rsidRPr="007D04C9">
        <w:rPr>
          <w:rFonts w:ascii="Arial" w:hAnsi="Arial" w:cs="Arial"/>
          <w:color w:val="auto"/>
          <w:sz w:val="20"/>
          <w:szCs w:val="20"/>
        </w:rPr>
        <w:t xml:space="preserve">This information is to be sent to the District Safeguarding Officer for approval PRIOR to the event being agreed. </w:t>
      </w:r>
    </w:p>
    <w:p w14:paraId="07CDCEC5" w14:textId="77777777" w:rsidR="007D04C9" w:rsidRPr="00BF68AB" w:rsidRDefault="007D04C9" w:rsidP="007D04C9">
      <w:pPr>
        <w:pStyle w:val="Default"/>
        <w:spacing w:line="360" w:lineRule="auto"/>
        <w:ind w:left="357" w:hanging="357"/>
        <w:rPr>
          <w:rFonts w:ascii="Arial" w:hAnsi="Arial" w:cs="Arial"/>
          <w:color w:val="6C2283"/>
        </w:rPr>
      </w:pPr>
      <w:r w:rsidRPr="00BF68AB">
        <w:rPr>
          <w:rFonts w:ascii="Arial" w:hAnsi="Arial" w:cs="Arial"/>
          <w:color w:val="6C2283"/>
        </w:rPr>
        <w:t xml:space="preserve">Key concepts and definitions </w:t>
      </w:r>
    </w:p>
    <w:p w14:paraId="7D821449" w14:textId="77777777" w:rsidR="007D04C9" w:rsidRPr="007D04C9" w:rsidRDefault="007D04C9" w:rsidP="007D04C9">
      <w:pPr>
        <w:pStyle w:val="ListParagraph"/>
        <w:numPr>
          <w:ilvl w:val="0"/>
          <w:numId w:val="10"/>
        </w:numPr>
        <w:ind w:left="714" w:hanging="357"/>
        <w:rPr>
          <w:rFonts w:ascii="Arial" w:hAnsi="Arial" w:cs="Arial"/>
          <w:sz w:val="20"/>
          <w:szCs w:val="20"/>
        </w:rPr>
      </w:pPr>
      <w:r w:rsidRPr="007D04C9">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0251219F" w14:textId="77777777" w:rsidR="007D04C9" w:rsidRPr="00BF68AB" w:rsidRDefault="007D04C9" w:rsidP="007D04C9">
      <w:pPr>
        <w:pStyle w:val="Default"/>
        <w:numPr>
          <w:ilvl w:val="0"/>
          <w:numId w:val="10"/>
        </w:numPr>
        <w:spacing w:line="360" w:lineRule="auto"/>
        <w:ind w:left="714" w:hanging="357"/>
        <w:rPr>
          <w:rFonts w:ascii="Arial" w:hAnsi="Arial" w:cs="Arial"/>
          <w:sz w:val="20"/>
          <w:szCs w:val="20"/>
        </w:rPr>
      </w:pPr>
      <w:r w:rsidRPr="00BF68AB">
        <w:rPr>
          <w:rFonts w:ascii="Arial" w:hAnsi="Arial" w:cs="Arial"/>
          <w:sz w:val="20"/>
          <w:szCs w:val="20"/>
        </w:rPr>
        <w:t>Vulnerable adults: Any adult aged 18 or over who, due to disability, mental function, age or illness or traumatic circumstances, may not be able to take care or protect themselves.</w:t>
      </w:r>
    </w:p>
    <w:p w14:paraId="7D836FDB" w14:textId="77777777" w:rsidR="007D04C9" w:rsidRPr="00BF68AB" w:rsidRDefault="007D04C9" w:rsidP="007D04C9">
      <w:pPr>
        <w:pStyle w:val="Default"/>
        <w:numPr>
          <w:ilvl w:val="0"/>
          <w:numId w:val="10"/>
        </w:numPr>
        <w:spacing w:line="360" w:lineRule="auto"/>
        <w:ind w:left="714" w:hanging="357"/>
        <w:rPr>
          <w:rFonts w:ascii="Arial" w:hAnsi="Arial" w:cs="Arial"/>
          <w:sz w:val="20"/>
          <w:szCs w:val="20"/>
        </w:rPr>
      </w:pPr>
      <w:r w:rsidRPr="00BF68AB">
        <w:rPr>
          <w:rFonts w:ascii="Arial" w:hAnsi="Arial" w:cs="Arial"/>
          <w:sz w:val="20"/>
          <w:szCs w:val="20"/>
        </w:rPr>
        <w:t>Safeguarding and protecting children or vulnerable adults from maltreatment; preventing impairment of their health and ensuring safe and effective care.</w:t>
      </w:r>
    </w:p>
    <w:p w14:paraId="36670D03" w14:textId="77777777" w:rsidR="007D04C9" w:rsidRPr="00BF68AB" w:rsidRDefault="007D04C9" w:rsidP="007D04C9">
      <w:pPr>
        <w:pStyle w:val="Default"/>
        <w:numPr>
          <w:ilvl w:val="0"/>
          <w:numId w:val="10"/>
        </w:numPr>
        <w:spacing w:line="360" w:lineRule="auto"/>
        <w:ind w:left="714" w:hanging="357"/>
        <w:rPr>
          <w:rFonts w:ascii="Arial" w:hAnsi="Arial" w:cs="Arial"/>
          <w:sz w:val="20"/>
          <w:szCs w:val="20"/>
        </w:rPr>
      </w:pPr>
      <w:r w:rsidRPr="00BF68AB">
        <w:rPr>
          <w:rFonts w:ascii="Arial" w:hAnsi="Arial" w:cs="Arial"/>
          <w:sz w:val="20"/>
          <w:szCs w:val="20"/>
        </w:rPr>
        <w:t>Adult/child protection is a part of safeguarding and promoting welfare. This refers to the activity undertaken to protect children/specific adults who are suffering or are at risk of suffering significant harm, including neglect.</w:t>
      </w:r>
    </w:p>
    <w:p w14:paraId="2A6AFE96" w14:textId="77777777" w:rsidR="007D04C9" w:rsidRPr="00BF68AB" w:rsidRDefault="007D04C9" w:rsidP="007D04C9">
      <w:pPr>
        <w:pStyle w:val="Default"/>
        <w:numPr>
          <w:ilvl w:val="0"/>
          <w:numId w:val="10"/>
        </w:numPr>
        <w:spacing w:line="360" w:lineRule="auto"/>
        <w:ind w:left="714" w:hanging="357"/>
        <w:rPr>
          <w:rFonts w:ascii="Arial" w:hAnsi="Arial" w:cs="Arial"/>
          <w:sz w:val="20"/>
          <w:szCs w:val="20"/>
        </w:rPr>
      </w:pPr>
      <w:r w:rsidRPr="00BF68AB">
        <w:rPr>
          <w:rFonts w:ascii="Arial" w:hAnsi="Arial" w:cs="Arial"/>
          <w:sz w:val="20"/>
          <w:szCs w:val="20"/>
        </w:rPr>
        <w:t xml:space="preserve">Abuse and neglect may occur in a family, in a community or in an institution. It may be perpetrated by a person or persons known to the child or vulnerable adult or by strangers, by an adult or by a child. It may be an infliction of harm or a failure to prevent harm. </w:t>
      </w:r>
    </w:p>
    <w:p w14:paraId="65B599CE" w14:textId="77777777" w:rsidR="007D04C9" w:rsidRPr="00BF68AB" w:rsidRDefault="007D04C9" w:rsidP="007D04C9">
      <w:pPr>
        <w:pStyle w:val="Default"/>
        <w:spacing w:line="360" w:lineRule="auto"/>
        <w:ind w:left="1080"/>
        <w:rPr>
          <w:rFonts w:ascii="Arial" w:hAnsi="Arial" w:cs="Arial"/>
          <w:sz w:val="20"/>
          <w:szCs w:val="20"/>
        </w:rPr>
      </w:pPr>
    </w:p>
    <w:p w14:paraId="02DA6176" w14:textId="77777777" w:rsidR="007D04C9" w:rsidRPr="00BF68AB" w:rsidRDefault="007D04C9" w:rsidP="007D04C9">
      <w:pPr>
        <w:pStyle w:val="Default"/>
        <w:spacing w:line="360" w:lineRule="auto"/>
        <w:ind w:left="1080"/>
        <w:rPr>
          <w:rFonts w:ascii="Arial" w:hAnsi="Arial" w:cs="Arial"/>
          <w:sz w:val="20"/>
          <w:szCs w:val="20"/>
        </w:rPr>
      </w:pPr>
    </w:p>
    <w:p w14:paraId="0ED99561" w14:textId="763533D6" w:rsidR="007D04C9" w:rsidRPr="00BF68AB" w:rsidRDefault="007D04C9" w:rsidP="007D04C9">
      <w:pPr>
        <w:pStyle w:val="Default"/>
        <w:spacing w:line="360" w:lineRule="auto"/>
        <w:ind w:left="1080"/>
        <w:rPr>
          <w:rFonts w:ascii="Arial" w:hAnsi="Arial" w:cs="Arial"/>
          <w:color w:val="6C2283"/>
          <w:sz w:val="20"/>
          <w:szCs w:val="20"/>
        </w:rPr>
      </w:pPr>
      <w:r w:rsidRPr="00BF68AB">
        <w:rPr>
          <w:rFonts w:ascii="Arial" w:hAnsi="Arial" w:cs="Arial"/>
          <w:sz w:val="20"/>
          <w:szCs w:val="20"/>
        </w:rPr>
        <w:t xml:space="preserve">Dated </w:t>
      </w:r>
      <w:r w:rsidRPr="00BF68AB">
        <w:rPr>
          <w:rFonts w:ascii="Arial" w:hAnsi="Arial" w:cs="Arial"/>
          <w:color w:val="6C2283"/>
          <w:sz w:val="20"/>
          <w:szCs w:val="20"/>
        </w:rPr>
        <w:t>....</w:t>
      </w:r>
      <w:r w:rsidR="00B67F7A">
        <w:rPr>
          <w:rFonts w:ascii="Arial" w:hAnsi="Arial" w:cs="Arial"/>
          <w:color w:val="6C2283"/>
          <w:sz w:val="20"/>
          <w:szCs w:val="20"/>
        </w:rPr>
        <w:t>23/01/20</w:t>
      </w:r>
      <w:r w:rsidRPr="00BF68AB">
        <w:rPr>
          <w:rFonts w:ascii="Arial" w:hAnsi="Arial" w:cs="Arial"/>
          <w:color w:val="6C2283"/>
          <w:sz w:val="20"/>
          <w:szCs w:val="20"/>
        </w:rPr>
        <w:t xml:space="preserve">. </w:t>
      </w:r>
    </w:p>
    <w:p w14:paraId="4C4475D8" w14:textId="77777777" w:rsidR="007D04C9" w:rsidRPr="00BF68AB" w:rsidRDefault="007D04C9" w:rsidP="007D04C9">
      <w:pPr>
        <w:pStyle w:val="Default"/>
        <w:spacing w:line="360" w:lineRule="auto"/>
        <w:ind w:left="1080"/>
        <w:rPr>
          <w:rFonts w:ascii="Arial" w:hAnsi="Arial" w:cs="Arial"/>
          <w:color w:val="6C2283"/>
          <w:sz w:val="20"/>
          <w:szCs w:val="20"/>
        </w:rPr>
      </w:pPr>
    </w:p>
    <w:p w14:paraId="7969B482" w14:textId="77777777" w:rsidR="007D04C9" w:rsidRPr="00BF68AB" w:rsidRDefault="007D04C9" w:rsidP="007D04C9">
      <w:pPr>
        <w:pStyle w:val="Default"/>
        <w:spacing w:line="360" w:lineRule="auto"/>
        <w:ind w:left="1080"/>
        <w:rPr>
          <w:rFonts w:ascii="Arial" w:hAnsi="Arial" w:cs="Arial"/>
          <w:color w:val="6C2283"/>
          <w:sz w:val="20"/>
          <w:szCs w:val="20"/>
        </w:rPr>
      </w:pPr>
    </w:p>
    <w:p w14:paraId="673EE5A5" w14:textId="4D379F40" w:rsidR="007D04C9" w:rsidRPr="00BF68AB" w:rsidRDefault="007D04C9" w:rsidP="007D04C9">
      <w:pPr>
        <w:pStyle w:val="Default"/>
        <w:spacing w:line="360" w:lineRule="auto"/>
        <w:ind w:left="1080"/>
        <w:rPr>
          <w:rFonts w:ascii="Arial" w:hAnsi="Arial" w:cs="Arial"/>
          <w:sz w:val="20"/>
          <w:szCs w:val="20"/>
        </w:rPr>
      </w:pPr>
      <w:r w:rsidRPr="00BF68AB">
        <w:rPr>
          <w:rFonts w:ascii="Arial" w:hAnsi="Arial" w:cs="Arial"/>
          <w:sz w:val="20"/>
          <w:szCs w:val="20"/>
        </w:rPr>
        <w:t xml:space="preserve">Signed </w:t>
      </w:r>
      <w:r w:rsidRPr="00BF68AB">
        <w:rPr>
          <w:rFonts w:ascii="Arial" w:hAnsi="Arial" w:cs="Arial"/>
          <w:color w:val="6C2283"/>
          <w:sz w:val="20"/>
          <w:szCs w:val="20"/>
        </w:rPr>
        <w:t>......</w:t>
      </w:r>
      <w:r w:rsidR="00B67F7A" w:rsidRPr="00B67F7A">
        <w:rPr>
          <w:rFonts w:ascii="Arial" w:hAnsi="Arial" w:cs="Arial"/>
          <w:i/>
          <w:iCs/>
          <w:color w:val="6C2283"/>
          <w:sz w:val="20"/>
          <w:szCs w:val="20"/>
        </w:rPr>
        <w:t>Rev Dr Langley Mackrell-</w:t>
      </w:r>
      <w:proofErr w:type="gramStart"/>
      <w:r w:rsidR="00B67F7A" w:rsidRPr="00B67F7A">
        <w:rPr>
          <w:rFonts w:ascii="Arial" w:hAnsi="Arial" w:cs="Arial"/>
          <w:i/>
          <w:iCs/>
          <w:color w:val="6C2283"/>
          <w:sz w:val="20"/>
          <w:szCs w:val="20"/>
        </w:rPr>
        <w:t>Hey</w:t>
      </w:r>
      <w:r w:rsidR="00B67F7A">
        <w:rPr>
          <w:rFonts w:ascii="Arial" w:hAnsi="Arial" w:cs="Arial"/>
          <w:color w:val="6C2283"/>
          <w:sz w:val="20"/>
          <w:szCs w:val="20"/>
        </w:rPr>
        <w:t xml:space="preserve"> </w:t>
      </w:r>
      <w:r w:rsidRPr="00BF68AB">
        <w:rPr>
          <w:rFonts w:ascii="Arial" w:hAnsi="Arial" w:cs="Arial"/>
          <w:color w:val="6C2283"/>
          <w:sz w:val="20"/>
          <w:szCs w:val="20"/>
        </w:rPr>
        <w:t xml:space="preserve"> </w:t>
      </w:r>
      <w:r w:rsidRPr="00BF68AB">
        <w:rPr>
          <w:rFonts w:ascii="Arial" w:hAnsi="Arial" w:cs="Arial"/>
          <w:sz w:val="20"/>
          <w:szCs w:val="20"/>
        </w:rPr>
        <w:t>Chair</w:t>
      </w:r>
      <w:proofErr w:type="gramEnd"/>
      <w:r w:rsidRPr="00BF68AB">
        <w:rPr>
          <w:rFonts w:ascii="Arial" w:hAnsi="Arial" w:cs="Arial"/>
          <w:sz w:val="20"/>
          <w:szCs w:val="20"/>
        </w:rPr>
        <w:t xml:space="preserve"> of Circuit Meeting </w:t>
      </w:r>
    </w:p>
    <w:p w14:paraId="72FCE60C" w14:textId="77777777" w:rsidR="007D04C9" w:rsidRPr="00B64C48" w:rsidRDefault="007D04C9" w:rsidP="00B64C48">
      <w:pPr>
        <w:spacing w:after="0" w:line="240" w:lineRule="auto"/>
        <w:rPr>
          <w:rFonts w:ascii="Arial" w:hAnsi="Arial" w:cs="Arial"/>
          <w:b/>
          <w:bCs/>
          <w:color w:val="6C2283"/>
          <w:sz w:val="28"/>
          <w:szCs w:val="28"/>
        </w:rPr>
      </w:pPr>
    </w:p>
    <w:p w14:paraId="6B1244E8" w14:textId="77777777" w:rsidR="00CC1EEE" w:rsidRDefault="00CC1EEE"/>
    <w:sectPr w:rsidR="00CC1E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C27FF" w14:textId="77777777" w:rsidR="00540F85" w:rsidRDefault="00540F85" w:rsidP="007D04C9">
      <w:pPr>
        <w:spacing w:after="0" w:line="240" w:lineRule="auto"/>
      </w:pPr>
      <w:r>
        <w:separator/>
      </w:r>
    </w:p>
  </w:endnote>
  <w:endnote w:type="continuationSeparator" w:id="0">
    <w:p w14:paraId="5CA08A15" w14:textId="77777777" w:rsidR="00540F85" w:rsidRDefault="00540F85" w:rsidP="007D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Boo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62C9" w14:textId="77777777" w:rsidR="00540F85" w:rsidRDefault="00540F85" w:rsidP="007D04C9">
      <w:pPr>
        <w:spacing w:after="0" w:line="240" w:lineRule="auto"/>
      </w:pPr>
      <w:r>
        <w:separator/>
      </w:r>
    </w:p>
  </w:footnote>
  <w:footnote w:type="continuationSeparator" w:id="0">
    <w:p w14:paraId="63369D9F" w14:textId="77777777" w:rsidR="00540F85" w:rsidRDefault="00540F85" w:rsidP="007D04C9">
      <w:pPr>
        <w:spacing w:after="0" w:line="240" w:lineRule="auto"/>
      </w:pPr>
      <w:r>
        <w:continuationSeparator/>
      </w:r>
    </w:p>
  </w:footnote>
  <w:footnote w:id="1">
    <w:p w14:paraId="5191E2DE" w14:textId="77777777" w:rsidR="007D04C9" w:rsidRDefault="007D04C9" w:rsidP="007D04C9">
      <w:pPr>
        <w:pStyle w:val="FootnoteText"/>
      </w:pPr>
      <w:r>
        <w:rPr>
          <w:rStyle w:val="FootnoteReference"/>
        </w:rPr>
        <w:footnoteRef/>
      </w:r>
      <w:r>
        <w:t xml:space="preserve"> Or membership of (PVG scheme Scotland).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6B8"/>
    <w:multiLevelType w:val="hybridMultilevel"/>
    <w:tmpl w:val="2E56FE72"/>
    <w:lvl w:ilvl="0" w:tplc="CE0C4676">
      <w:start w:val="1"/>
      <w:numFmt w:val="decimal"/>
      <w:lvlText w:val="%1."/>
      <w:lvlJc w:val="left"/>
      <w:pPr>
        <w:ind w:left="720" w:hanging="72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072D7D51"/>
    <w:multiLevelType w:val="hybridMultilevel"/>
    <w:tmpl w:val="9EA6B1CA"/>
    <w:lvl w:ilvl="0" w:tplc="C6E0F99A">
      <w:start w:val="2"/>
      <w:numFmt w:val="lowerLetter"/>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B138BB"/>
    <w:multiLevelType w:val="multilevel"/>
    <w:tmpl w:val="6E1A4A9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930" w:hanging="504"/>
      </w:pPr>
      <w:rPr>
        <w:rFonts w:ascii="Wingdings" w:hAnsi="Wingdings" w:hint="default"/>
        <w:color w:val="66006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2A0BCB"/>
    <w:multiLevelType w:val="multilevel"/>
    <w:tmpl w:val="C46ACF0A"/>
    <w:lvl w:ilvl="0">
      <w:start w:val="1"/>
      <w:numFmt w:val="bullet"/>
      <w:lvlText w:val=""/>
      <w:lvlJc w:val="left"/>
      <w:pPr>
        <w:ind w:left="360" w:hanging="360"/>
      </w:pPr>
      <w:rPr>
        <w:rFonts w:ascii="Symbol" w:hAnsi="Symbol" w:hint="default"/>
        <w:b/>
        <w:color w:val="660066"/>
      </w:rPr>
    </w:lvl>
    <w:lvl w:ilvl="1">
      <w:start w:val="1"/>
      <w:numFmt w:val="decimal"/>
      <w:lvlText w:val="%1.%2."/>
      <w:lvlJc w:val="left"/>
      <w:pPr>
        <w:ind w:left="1567"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2828E7"/>
    <w:multiLevelType w:val="hybridMultilevel"/>
    <w:tmpl w:val="B5C60D2A"/>
    <w:lvl w:ilvl="0" w:tplc="E8A0DDDE">
      <w:start w:val="1"/>
      <w:numFmt w:val="decimal"/>
      <w:lvlText w:val="%1."/>
      <w:lvlJc w:val="left"/>
      <w:pPr>
        <w:ind w:left="198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C1B7366"/>
    <w:multiLevelType w:val="hybridMultilevel"/>
    <w:tmpl w:val="D7E8811C"/>
    <w:lvl w:ilvl="0" w:tplc="0809001B">
      <w:start w:val="1"/>
      <w:numFmt w:val="lowerRoman"/>
      <w:lvlText w:val="%1."/>
      <w:lvlJc w:val="right"/>
      <w:pPr>
        <w:ind w:left="1571" w:hanging="360"/>
      </w:pPr>
      <w:rPr>
        <w:rFonts w:cs="Times New Roman"/>
      </w:rPr>
    </w:lvl>
    <w:lvl w:ilvl="1" w:tplc="08090019">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start w:val="1"/>
      <w:numFmt w:val="decimal"/>
      <w:lvlText w:val="%4."/>
      <w:lvlJc w:val="left"/>
      <w:pPr>
        <w:ind w:left="3731" w:hanging="360"/>
      </w:pPr>
      <w:rPr>
        <w:rFonts w:cs="Times New Roman"/>
      </w:rPr>
    </w:lvl>
    <w:lvl w:ilvl="4" w:tplc="08090019">
      <w:start w:val="1"/>
      <w:numFmt w:val="lowerLetter"/>
      <w:lvlText w:val="%5."/>
      <w:lvlJc w:val="left"/>
      <w:pPr>
        <w:ind w:left="4451" w:hanging="360"/>
      </w:pPr>
      <w:rPr>
        <w:rFonts w:cs="Times New Roman"/>
      </w:rPr>
    </w:lvl>
    <w:lvl w:ilvl="5" w:tplc="0809001B">
      <w:start w:val="1"/>
      <w:numFmt w:val="lowerRoman"/>
      <w:lvlText w:val="%6."/>
      <w:lvlJc w:val="right"/>
      <w:pPr>
        <w:ind w:left="5171" w:hanging="180"/>
      </w:pPr>
      <w:rPr>
        <w:rFonts w:cs="Times New Roman"/>
      </w:rPr>
    </w:lvl>
    <w:lvl w:ilvl="6" w:tplc="0809000F">
      <w:start w:val="1"/>
      <w:numFmt w:val="decimal"/>
      <w:lvlText w:val="%7."/>
      <w:lvlJc w:val="left"/>
      <w:pPr>
        <w:ind w:left="5891" w:hanging="360"/>
      </w:pPr>
      <w:rPr>
        <w:rFonts w:cs="Times New Roman"/>
      </w:rPr>
    </w:lvl>
    <w:lvl w:ilvl="7" w:tplc="08090019">
      <w:start w:val="1"/>
      <w:numFmt w:val="lowerLetter"/>
      <w:lvlText w:val="%8."/>
      <w:lvlJc w:val="left"/>
      <w:pPr>
        <w:ind w:left="6611" w:hanging="360"/>
      </w:pPr>
      <w:rPr>
        <w:rFonts w:cs="Times New Roman"/>
      </w:rPr>
    </w:lvl>
    <w:lvl w:ilvl="8" w:tplc="0809001B">
      <w:start w:val="1"/>
      <w:numFmt w:val="lowerRoman"/>
      <w:lvlText w:val="%9."/>
      <w:lvlJc w:val="right"/>
      <w:pPr>
        <w:ind w:left="7331" w:hanging="180"/>
      </w:pPr>
      <w:rPr>
        <w:rFonts w:cs="Times New Roman"/>
      </w:rPr>
    </w:lvl>
  </w:abstractNum>
  <w:abstractNum w:abstractNumId="6" w15:restartNumberingAfterBreak="0">
    <w:nsid w:val="25A01EB7"/>
    <w:multiLevelType w:val="hybridMultilevel"/>
    <w:tmpl w:val="0DAE4718"/>
    <w:lvl w:ilvl="0" w:tplc="CE0C467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293F03CA"/>
    <w:multiLevelType w:val="hybridMultilevel"/>
    <w:tmpl w:val="817ABD64"/>
    <w:lvl w:ilvl="0" w:tplc="64E29E4E">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6D87FAE"/>
    <w:multiLevelType w:val="hybridMultilevel"/>
    <w:tmpl w:val="77682EB2"/>
    <w:lvl w:ilvl="0" w:tplc="72467D9E">
      <w:start w:val="1"/>
      <w:numFmt w:val="lowerLetter"/>
      <w:lvlText w:val="%1)"/>
      <w:lvlJc w:val="left"/>
      <w:pPr>
        <w:ind w:left="1080" w:hanging="360"/>
      </w:pPr>
      <w:rPr>
        <w:rFonts w:cs="Times New Roman" w:hint="default"/>
      </w:rPr>
    </w:lvl>
    <w:lvl w:ilvl="1" w:tplc="278C6F96">
      <w:start w:val="1"/>
      <w:numFmt w:val="decimal"/>
      <w:lvlText w:val="%2."/>
      <w:lvlJc w:val="left"/>
      <w:pPr>
        <w:ind w:left="2160" w:hanging="360"/>
      </w:pPr>
      <w:rPr>
        <w:rFonts w:cs="Times New Roman" w:hint="default"/>
        <w:color w:val="000000"/>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9" w15:restartNumberingAfterBreak="0">
    <w:nsid w:val="4C0801B6"/>
    <w:multiLevelType w:val="hybridMultilevel"/>
    <w:tmpl w:val="1AD82B02"/>
    <w:lvl w:ilvl="0" w:tplc="D7162346">
      <w:start w:val="1"/>
      <w:numFmt w:val="lowerRoman"/>
      <w:lvlText w:val="%1)"/>
      <w:lvlJc w:val="left"/>
      <w:pPr>
        <w:ind w:left="108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9B8A6C46">
      <w:start w:val="1"/>
      <w:numFmt w:val="bullet"/>
      <w:lvlText w:val="•"/>
      <w:lvlJc w:val="left"/>
      <w:pPr>
        <w:ind w:left="2880" w:hanging="360"/>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D8D5D33"/>
    <w:multiLevelType w:val="hybridMultilevel"/>
    <w:tmpl w:val="39FC022A"/>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E8A0DDDE">
      <w:start w:val="1"/>
      <w:numFmt w:val="decimal"/>
      <w:lvlText w:val="%3."/>
      <w:lvlJc w:val="left"/>
      <w:pPr>
        <w:ind w:left="1980" w:hanging="360"/>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15:restartNumberingAfterBreak="0">
    <w:nsid w:val="4E0566AC"/>
    <w:multiLevelType w:val="hybridMultilevel"/>
    <w:tmpl w:val="2AEAB316"/>
    <w:lvl w:ilvl="0" w:tplc="D7162346">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4F0416A7"/>
    <w:multiLevelType w:val="hybridMultilevel"/>
    <w:tmpl w:val="9F9E1E64"/>
    <w:lvl w:ilvl="0" w:tplc="D7162346">
      <w:start w:val="1"/>
      <w:numFmt w:val="lowerRoman"/>
      <w:lvlText w:val="%1)"/>
      <w:lvlJc w:val="left"/>
      <w:pPr>
        <w:ind w:left="720" w:hanging="360"/>
      </w:pPr>
      <w:rPr>
        <w:rFonts w:cs="Times New Roman" w:hint="default"/>
      </w:rPr>
    </w:lvl>
    <w:lvl w:ilvl="1" w:tplc="6DAA87DC">
      <w:start w:val="1"/>
      <w:numFmt w:val="decimal"/>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6AC12E40"/>
    <w:multiLevelType w:val="hybridMultilevel"/>
    <w:tmpl w:val="1E74B8B2"/>
    <w:lvl w:ilvl="0" w:tplc="CE0C467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792604AB"/>
    <w:multiLevelType w:val="hybridMultilevel"/>
    <w:tmpl w:val="E20A528C"/>
    <w:lvl w:ilvl="0" w:tplc="513865FC">
      <w:start w:val="1"/>
      <w:numFmt w:val="bullet"/>
      <w:pStyle w:val="bulletitem"/>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14"/>
  </w:num>
  <w:num w:numId="2">
    <w:abstractNumId w:val="9"/>
  </w:num>
  <w:num w:numId="3">
    <w:abstractNumId w:val="12"/>
  </w:num>
  <w:num w:numId="4">
    <w:abstractNumId w:val="10"/>
  </w:num>
  <w:num w:numId="5">
    <w:abstractNumId w:val="0"/>
  </w:num>
  <w:num w:numId="6">
    <w:abstractNumId w:val="11"/>
  </w:num>
  <w:num w:numId="7">
    <w:abstractNumId w:val="1"/>
  </w:num>
  <w:num w:numId="8">
    <w:abstractNumId w:val="13"/>
  </w:num>
  <w:num w:numId="9">
    <w:abstractNumId w:val="4"/>
  </w:num>
  <w:num w:numId="10">
    <w:abstractNumId w:val="7"/>
  </w:num>
  <w:num w:numId="11">
    <w:abstractNumId w:val="6"/>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C9"/>
    <w:rsid w:val="00071FD2"/>
    <w:rsid w:val="00147D21"/>
    <w:rsid w:val="00284BA1"/>
    <w:rsid w:val="003D29BA"/>
    <w:rsid w:val="005300EE"/>
    <w:rsid w:val="00540F85"/>
    <w:rsid w:val="00586593"/>
    <w:rsid w:val="006056E0"/>
    <w:rsid w:val="00677CD9"/>
    <w:rsid w:val="00795C34"/>
    <w:rsid w:val="007D04C9"/>
    <w:rsid w:val="00B64C48"/>
    <w:rsid w:val="00B67F7A"/>
    <w:rsid w:val="00CC1EEE"/>
    <w:rsid w:val="00CD2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AB3"/>
  <w15:docId w15:val="{A02778E5-449E-4624-A33D-1FAE393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C9"/>
    <w:rPr>
      <w:rFonts w:ascii="Calibri" w:eastAsia="Times New Roman"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4C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val="en-GB" w:eastAsia="en-GB"/>
    </w:rPr>
  </w:style>
  <w:style w:type="paragraph" w:styleId="CommentText">
    <w:name w:val="annotation text"/>
    <w:basedOn w:val="Normal"/>
    <w:link w:val="CommentTextChar"/>
    <w:semiHidden/>
    <w:rsid w:val="007D04C9"/>
    <w:rPr>
      <w:sz w:val="20"/>
      <w:szCs w:val="20"/>
    </w:rPr>
  </w:style>
  <w:style w:type="character" w:customStyle="1" w:styleId="CommentTextChar">
    <w:name w:val="Comment Text Char"/>
    <w:basedOn w:val="DefaultParagraphFont"/>
    <w:link w:val="CommentText"/>
    <w:semiHidden/>
    <w:rsid w:val="007D04C9"/>
    <w:rPr>
      <w:rFonts w:ascii="Calibri" w:eastAsia="Times New Roman" w:hAnsi="Calibri" w:cs="Calibri"/>
      <w:sz w:val="20"/>
      <w:szCs w:val="20"/>
      <w:lang w:val="en-GB" w:eastAsia="en-GB"/>
    </w:rPr>
  </w:style>
  <w:style w:type="paragraph" w:styleId="ListParagraph">
    <w:name w:val="List Paragraph"/>
    <w:basedOn w:val="Normal"/>
    <w:qFormat/>
    <w:rsid w:val="007D04C9"/>
    <w:pPr>
      <w:ind w:left="720"/>
    </w:pPr>
  </w:style>
  <w:style w:type="character" w:styleId="Hyperlink">
    <w:name w:val="Hyperlink"/>
    <w:rsid w:val="007D04C9"/>
    <w:rPr>
      <w:rFonts w:cs="Times New Roman"/>
      <w:color w:val="0563C1"/>
      <w:u w:val="single"/>
    </w:rPr>
  </w:style>
  <w:style w:type="paragraph" w:styleId="FootnoteText">
    <w:name w:val="footnote text"/>
    <w:basedOn w:val="Normal"/>
    <w:link w:val="FootnoteTextChar"/>
    <w:semiHidden/>
    <w:rsid w:val="007D04C9"/>
    <w:pPr>
      <w:spacing w:after="0" w:line="240" w:lineRule="auto"/>
    </w:pPr>
    <w:rPr>
      <w:sz w:val="20"/>
      <w:szCs w:val="20"/>
    </w:rPr>
  </w:style>
  <w:style w:type="character" w:customStyle="1" w:styleId="FootnoteTextChar">
    <w:name w:val="Footnote Text Char"/>
    <w:basedOn w:val="DefaultParagraphFont"/>
    <w:link w:val="FootnoteText"/>
    <w:semiHidden/>
    <w:rsid w:val="007D04C9"/>
    <w:rPr>
      <w:rFonts w:ascii="Calibri" w:eastAsia="Times New Roman" w:hAnsi="Calibri" w:cs="Calibri"/>
      <w:sz w:val="20"/>
      <w:szCs w:val="20"/>
      <w:lang w:val="en-GB" w:eastAsia="en-GB"/>
    </w:rPr>
  </w:style>
  <w:style w:type="character" w:styleId="FootnoteReference">
    <w:name w:val="footnote reference"/>
    <w:semiHidden/>
    <w:rsid w:val="007D04C9"/>
    <w:rPr>
      <w:rFonts w:cs="Times New Roman"/>
      <w:vertAlign w:val="superscript"/>
    </w:rPr>
  </w:style>
  <w:style w:type="paragraph" w:styleId="NoSpacing">
    <w:name w:val="No Spacing"/>
    <w:qFormat/>
    <w:rsid w:val="007D04C9"/>
    <w:pPr>
      <w:spacing w:after="0" w:line="240" w:lineRule="auto"/>
    </w:pPr>
    <w:rPr>
      <w:rFonts w:ascii="Calibri" w:eastAsia="Times New Roman" w:hAnsi="Calibri" w:cs="Calibri"/>
      <w:lang w:val="en-GB"/>
    </w:rPr>
  </w:style>
  <w:style w:type="character" w:customStyle="1" w:styleId="A2">
    <w:name w:val="A2"/>
    <w:rsid w:val="007D04C9"/>
    <w:rPr>
      <w:color w:val="000000"/>
      <w:sz w:val="22"/>
    </w:rPr>
  </w:style>
  <w:style w:type="paragraph" w:customStyle="1" w:styleId="Pa0">
    <w:name w:val="Pa0"/>
    <w:basedOn w:val="Normal"/>
    <w:next w:val="Normal"/>
    <w:rsid w:val="007D04C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paragraph" w:customStyle="1" w:styleId="secondlevelheadingXX">
    <w:name w:val="**second level heading X.X"/>
    <w:basedOn w:val="Normal"/>
    <w:rsid w:val="007D04C9"/>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7D04C9"/>
    <w:pPr>
      <w:numPr>
        <w:numId w:val="1"/>
      </w:numPr>
      <w:spacing w:after="120" w:line="320" w:lineRule="atLeast"/>
      <w:ind w:left="1151" w:hanging="357"/>
    </w:pPr>
    <w:rPr>
      <w:rFonts w:ascii="Arial" w:hAnsi="Arial" w:cs="Arial"/>
      <w:sz w:val="20"/>
      <w:szCs w:val="20"/>
    </w:rPr>
  </w:style>
  <w:style w:type="paragraph" w:customStyle="1" w:styleId="basic-para-no-indent">
    <w:name w:val="**basic-para-no-indent"/>
    <w:basedOn w:val="Normal"/>
    <w:rsid w:val="007D04C9"/>
    <w:pPr>
      <w:widowControl w:val="0"/>
      <w:autoSpaceDE w:val="0"/>
      <w:autoSpaceDN w:val="0"/>
      <w:adjustRightInd w:val="0"/>
      <w:spacing w:after="325" w:line="320" w:lineRule="atLeast"/>
    </w:pPr>
    <w:rPr>
      <w:rFonts w:ascii="Arial" w:hAnsi="Arial" w:cs="Arial"/>
      <w:color w:val="000000"/>
      <w:sz w:val="20"/>
      <w:szCs w:val="20"/>
    </w:rPr>
  </w:style>
  <w:style w:type="paragraph" w:customStyle="1" w:styleId="bullet-item-no-indent">
    <w:name w:val="**bullet-item-no-indent"/>
    <w:basedOn w:val="bulletitem"/>
    <w:rsid w:val="007D04C9"/>
    <w:pPr>
      <w:ind w:left="357"/>
    </w:pPr>
  </w:style>
  <w:style w:type="paragraph" w:styleId="Header">
    <w:name w:val="header"/>
    <w:basedOn w:val="Normal"/>
    <w:link w:val="HeaderChar"/>
    <w:unhideWhenUsed/>
    <w:rsid w:val="007D04C9"/>
    <w:pPr>
      <w:tabs>
        <w:tab w:val="center" w:pos="4680"/>
        <w:tab w:val="right" w:pos="9360"/>
      </w:tabs>
      <w:spacing w:after="0" w:line="240" w:lineRule="auto"/>
    </w:pPr>
  </w:style>
  <w:style w:type="character" w:customStyle="1" w:styleId="HeaderChar">
    <w:name w:val="Header Char"/>
    <w:basedOn w:val="DefaultParagraphFont"/>
    <w:link w:val="Header"/>
    <w:rsid w:val="007D04C9"/>
    <w:rPr>
      <w:rFonts w:ascii="Calibri" w:eastAsia="Times New Roman" w:hAnsi="Calibri" w:cs="Calibri"/>
      <w:lang w:val="en-GB" w:eastAsia="en-GB"/>
    </w:rPr>
  </w:style>
  <w:style w:type="paragraph" w:styleId="Footer">
    <w:name w:val="footer"/>
    <w:basedOn w:val="Normal"/>
    <w:link w:val="FooterChar"/>
    <w:unhideWhenUsed/>
    <w:rsid w:val="007D04C9"/>
    <w:pPr>
      <w:tabs>
        <w:tab w:val="center" w:pos="4680"/>
        <w:tab w:val="right" w:pos="9360"/>
      </w:tabs>
      <w:spacing w:after="0" w:line="240" w:lineRule="auto"/>
    </w:pPr>
  </w:style>
  <w:style w:type="character" w:customStyle="1" w:styleId="FooterChar">
    <w:name w:val="Footer Char"/>
    <w:basedOn w:val="DefaultParagraphFont"/>
    <w:link w:val="Footer"/>
    <w:rsid w:val="007D04C9"/>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Langley's Primary Account</cp:lastModifiedBy>
  <cp:revision>3</cp:revision>
  <dcterms:created xsi:type="dcterms:W3CDTF">2020-06-24T08:26:00Z</dcterms:created>
  <dcterms:modified xsi:type="dcterms:W3CDTF">2020-06-24T08:26:00Z</dcterms:modified>
</cp:coreProperties>
</file>